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525A" w14:textId="77777777" w:rsidR="00086E9E" w:rsidRPr="00086E9E" w:rsidRDefault="00086E9E" w:rsidP="00086E9E">
      <w:pPr>
        <w:jc w:val="center"/>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6E9E">
        <w:rPr>
          <w:rFonts w:ascii="Times New Roman" w:eastAsia="Calibri" w:hAnsi="Times New Roman" w:cs="Times New Roman"/>
          <w:sz w:val="24"/>
          <w:szCs w:val="24"/>
          <w:lang w:eastAsia="ru-RU"/>
        </w:rPr>
        <w:t>Муниципальное автономное общеобразовательное учреждение</w:t>
      </w:r>
    </w:p>
    <w:p w14:paraId="195251B1" w14:textId="77777777" w:rsidR="00086E9E" w:rsidRPr="00086E9E" w:rsidRDefault="00086E9E" w:rsidP="00086E9E">
      <w:pPr>
        <w:spacing w:after="0"/>
        <w:jc w:val="center"/>
        <w:rPr>
          <w:rFonts w:ascii="Times New Roman" w:eastAsia="Calibri" w:hAnsi="Times New Roman" w:cs="Times New Roman"/>
          <w:sz w:val="24"/>
          <w:szCs w:val="24"/>
          <w:lang w:eastAsia="ru-RU"/>
        </w:rPr>
      </w:pPr>
      <w:r w:rsidRPr="00086E9E">
        <w:rPr>
          <w:rFonts w:ascii="Times New Roman" w:eastAsia="Calibri" w:hAnsi="Times New Roman" w:cs="Times New Roman"/>
          <w:sz w:val="24"/>
          <w:szCs w:val="24"/>
          <w:lang w:eastAsia="ru-RU"/>
        </w:rPr>
        <w:t xml:space="preserve">«Центр образования №15 им. Р.Р. </w:t>
      </w:r>
      <w:proofErr w:type="spellStart"/>
      <w:r w:rsidRPr="00086E9E">
        <w:rPr>
          <w:rFonts w:ascii="Times New Roman" w:eastAsia="Calibri" w:hAnsi="Times New Roman" w:cs="Times New Roman"/>
          <w:sz w:val="24"/>
          <w:szCs w:val="24"/>
          <w:lang w:eastAsia="ru-RU"/>
        </w:rPr>
        <w:t>Сахабутдинова</w:t>
      </w:r>
      <w:proofErr w:type="spellEnd"/>
      <w:r w:rsidRPr="00086E9E">
        <w:rPr>
          <w:rFonts w:ascii="Times New Roman" w:eastAsia="Calibri" w:hAnsi="Times New Roman" w:cs="Times New Roman"/>
          <w:sz w:val="24"/>
          <w:szCs w:val="24"/>
          <w:lang w:eastAsia="ru-RU"/>
        </w:rPr>
        <w:t>»</w:t>
      </w:r>
    </w:p>
    <w:p w14:paraId="0614A4AF" w14:textId="77777777" w:rsidR="00086E9E" w:rsidRPr="00086E9E" w:rsidRDefault="00086E9E" w:rsidP="00086E9E">
      <w:pPr>
        <w:spacing w:after="0"/>
        <w:jc w:val="center"/>
        <w:rPr>
          <w:rFonts w:ascii="Times New Roman" w:eastAsia="Calibri" w:hAnsi="Times New Roman" w:cs="Times New Roman"/>
          <w:sz w:val="24"/>
          <w:szCs w:val="24"/>
          <w:lang w:eastAsia="ru-RU"/>
        </w:rPr>
      </w:pPr>
      <w:r w:rsidRPr="00086E9E">
        <w:rPr>
          <w:rFonts w:ascii="Times New Roman" w:eastAsia="Calibri" w:hAnsi="Times New Roman" w:cs="Times New Roman"/>
          <w:sz w:val="24"/>
          <w:szCs w:val="24"/>
          <w:lang w:eastAsia="ru-RU"/>
        </w:rPr>
        <w:t>городского округа город Уфа Республики Башкортостан</w:t>
      </w:r>
    </w:p>
    <w:p w14:paraId="60FE7596" w14:textId="77777777" w:rsidR="00086E9E" w:rsidRPr="00086E9E" w:rsidRDefault="00086E9E" w:rsidP="00086E9E">
      <w:pPr>
        <w:spacing w:after="0"/>
        <w:jc w:val="center"/>
        <w:rPr>
          <w:rFonts w:ascii="Times New Roman" w:eastAsia="Calibri" w:hAnsi="Times New Roman" w:cs="Times New Roman"/>
          <w:sz w:val="24"/>
          <w:szCs w:val="24"/>
          <w:lang w:eastAsia="ru-RU"/>
        </w:rPr>
      </w:pPr>
    </w:p>
    <w:p w14:paraId="1CF1D52F" w14:textId="77777777" w:rsidR="00086E9E" w:rsidRPr="00086E9E" w:rsidRDefault="00086E9E" w:rsidP="00086E9E">
      <w:pPr>
        <w:spacing w:after="0"/>
        <w:rPr>
          <w:rFonts w:ascii="Times New Roman" w:eastAsia="Calibri" w:hAnsi="Times New Roman" w:cs="Times New Roman"/>
          <w:sz w:val="24"/>
          <w:szCs w:val="24"/>
          <w:lang w:eastAsia="ru-RU"/>
        </w:rPr>
      </w:pPr>
    </w:p>
    <w:p w14:paraId="048C2FD0" w14:textId="77777777" w:rsidR="00086E9E" w:rsidRPr="00086E9E" w:rsidRDefault="00086E9E" w:rsidP="00086E9E">
      <w:pPr>
        <w:spacing w:after="0"/>
        <w:rPr>
          <w:rFonts w:ascii="Times New Roman" w:eastAsia="Calibri" w:hAnsi="Times New Roman" w:cs="Times New Roman"/>
          <w:sz w:val="24"/>
          <w:szCs w:val="24"/>
          <w:lang w:eastAsia="ru-RU"/>
        </w:rPr>
      </w:pPr>
    </w:p>
    <w:p w14:paraId="1112F9D5" w14:textId="77777777" w:rsidR="00086E9E" w:rsidRPr="00086E9E" w:rsidRDefault="00086E9E" w:rsidP="00086E9E">
      <w:pPr>
        <w:spacing w:after="0"/>
        <w:rPr>
          <w:rFonts w:ascii="Times New Roman" w:eastAsia="Calibri" w:hAnsi="Times New Roman" w:cs="Times New Roman"/>
          <w:sz w:val="24"/>
          <w:szCs w:val="24"/>
          <w:lang w:eastAsia="ru-RU"/>
        </w:rPr>
      </w:pPr>
    </w:p>
    <w:tbl>
      <w:tblPr>
        <w:tblStyle w:val="110"/>
        <w:tblW w:w="0" w:type="auto"/>
        <w:tblInd w:w="450" w:type="dxa"/>
        <w:tblLook w:val="04A0" w:firstRow="1" w:lastRow="0" w:firstColumn="1" w:lastColumn="0" w:noHBand="0" w:noVBand="1"/>
      </w:tblPr>
      <w:tblGrid>
        <w:gridCol w:w="3177"/>
        <w:gridCol w:w="3184"/>
        <w:gridCol w:w="3186"/>
      </w:tblGrid>
      <w:tr w:rsidR="00086E9E" w:rsidRPr="00086E9E" w14:paraId="6D2C303C" w14:textId="77777777" w:rsidTr="00CC3E8A">
        <w:tc>
          <w:tcPr>
            <w:tcW w:w="3285" w:type="dxa"/>
            <w:tcBorders>
              <w:top w:val="single" w:sz="4" w:space="0" w:color="auto"/>
              <w:left w:val="single" w:sz="4" w:space="0" w:color="auto"/>
              <w:bottom w:val="single" w:sz="4" w:space="0" w:color="auto"/>
              <w:right w:val="single" w:sz="4" w:space="0" w:color="auto"/>
            </w:tcBorders>
          </w:tcPr>
          <w:p w14:paraId="20072DDB" w14:textId="77777777" w:rsidR="00086E9E" w:rsidRPr="00086E9E" w:rsidRDefault="00086E9E" w:rsidP="00086E9E">
            <w:pPr>
              <w:rPr>
                <w:rFonts w:ascii="Times New Roman" w:hAnsi="Times New Roman"/>
                <w:sz w:val="24"/>
                <w:szCs w:val="24"/>
              </w:rPr>
            </w:pPr>
            <w:proofErr w:type="gramStart"/>
            <w:r w:rsidRPr="00086E9E">
              <w:rPr>
                <w:rFonts w:ascii="Times New Roman" w:hAnsi="Times New Roman"/>
                <w:sz w:val="24"/>
                <w:szCs w:val="24"/>
              </w:rPr>
              <w:t>Рассмотрена</w:t>
            </w:r>
            <w:proofErr w:type="gramEnd"/>
            <w:r w:rsidRPr="00086E9E">
              <w:rPr>
                <w:rFonts w:ascii="Times New Roman" w:hAnsi="Times New Roman"/>
                <w:sz w:val="24"/>
                <w:szCs w:val="24"/>
              </w:rPr>
              <w:t xml:space="preserve"> и рекомендована к утверждению на заседании ШМО учителей русского яз.</w:t>
            </w:r>
          </w:p>
          <w:p w14:paraId="4E76FD5B"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Протокол № 1</w:t>
            </w:r>
          </w:p>
          <w:p w14:paraId="45E25AE2"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«28» августа  2023 г.</w:t>
            </w:r>
          </w:p>
          <w:p w14:paraId="17C56D3D" w14:textId="77777777" w:rsidR="00086E9E" w:rsidRPr="00086E9E" w:rsidRDefault="00086E9E" w:rsidP="00086E9E">
            <w:pPr>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14:paraId="0BFC8E89"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 xml:space="preserve">Утверждена педагогическим </w:t>
            </w:r>
          </w:p>
          <w:p w14:paraId="72F4DB48"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советом школы.</w:t>
            </w:r>
          </w:p>
          <w:p w14:paraId="368D5E3B" w14:textId="77777777" w:rsidR="00086E9E" w:rsidRPr="00086E9E" w:rsidRDefault="00086E9E" w:rsidP="00086E9E">
            <w:pPr>
              <w:rPr>
                <w:rFonts w:ascii="Times New Roman" w:hAnsi="Times New Roman"/>
                <w:sz w:val="24"/>
                <w:szCs w:val="24"/>
              </w:rPr>
            </w:pPr>
          </w:p>
          <w:p w14:paraId="6864C7AF"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Протокол № 1</w:t>
            </w:r>
          </w:p>
          <w:p w14:paraId="7D4D84FF" w14:textId="77777777" w:rsidR="00086E9E" w:rsidRPr="00086E9E" w:rsidRDefault="00086E9E" w:rsidP="00086E9E">
            <w:pPr>
              <w:rPr>
                <w:rFonts w:ascii="Times New Roman" w:hAnsi="Times New Roman"/>
                <w:sz w:val="24"/>
                <w:szCs w:val="24"/>
              </w:rPr>
            </w:pPr>
          </w:p>
          <w:p w14:paraId="21F43794"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«29» августа 2023 г.</w:t>
            </w:r>
          </w:p>
          <w:p w14:paraId="3104F5DE" w14:textId="77777777" w:rsidR="00086E9E" w:rsidRPr="00086E9E" w:rsidRDefault="00086E9E" w:rsidP="00086E9E">
            <w:pPr>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14:paraId="26591BF8"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Утверждаю.</w:t>
            </w:r>
          </w:p>
          <w:p w14:paraId="4392B629"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Директор ______________</w:t>
            </w:r>
          </w:p>
          <w:p w14:paraId="6E631E28" w14:textId="77777777" w:rsidR="00086E9E" w:rsidRPr="00086E9E" w:rsidRDefault="00086E9E" w:rsidP="00086E9E">
            <w:pPr>
              <w:rPr>
                <w:rFonts w:ascii="Times New Roman" w:hAnsi="Times New Roman"/>
                <w:sz w:val="24"/>
                <w:szCs w:val="24"/>
              </w:rPr>
            </w:pPr>
          </w:p>
          <w:p w14:paraId="6B88C782"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 xml:space="preserve">Б.С. </w:t>
            </w:r>
            <w:proofErr w:type="spellStart"/>
            <w:r w:rsidRPr="00086E9E">
              <w:rPr>
                <w:rFonts w:ascii="Times New Roman" w:hAnsi="Times New Roman"/>
                <w:sz w:val="24"/>
                <w:szCs w:val="24"/>
              </w:rPr>
              <w:t>Туктамышев</w:t>
            </w:r>
            <w:proofErr w:type="spellEnd"/>
          </w:p>
          <w:p w14:paraId="795AC47A"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Приказ № 298</w:t>
            </w:r>
          </w:p>
          <w:p w14:paraId="2A307F12" w14:textId="77777777" w:rsidR="00086E9E" w:rsidRPr="00086E9E" w:rsidRDefault="00086E9E" w:rsidP="00086E9E">
            <w:pPr>
              <w:rPr>
                <w:rFonts w:ascii="Times New Roman" w:hAnsi="Times New Roman"/>
                <w:sz w:val="24"/>
                <w:szCs w:val="24"/>
              </w:rPr>
            </w:pPr>
            <w:r w:rsidRPr="00086E9E">
              <w:rPr>
                <w:rFonts w:ascii="Times New Roman" w:hAnsi="Times New Roman"/>
                <w:sz w:val="24"/>
                <w:szCs w:val="24"/>
              </w:rPr>
              <w:t>« 1 » сентября   2023 г.</w:t>
            </w:r>
          </w:p>
          <w:p w14:paraId="2187AE08" w14:textId="77777777" w:rsidR="00086E9E" w:rsidRPr="00086E9E" w:rsidRDefault="00086E9E" w:rsidP="00086E9E">
            <w:pPr>
              <w:rPr>
                <w:rFonts w:ascii="Times New Roman" w:hAnsi="Times New Roman"/>
                <w:sz w:val="24"/>
                <w:szCs w:val="24"/>
              </w:rPr>
            </w:pPr>
          </w:p>
        </w:tc>
      </w:tr>
    </w:tbl>
    <w:p w14:paraId="53436B00" w14:textId="77777777" w:rsidR="00086E9E" w:rsidRPr="00086E9E" w:rsidRDefault="00086E9E" w:rsidP="00086E9E">
      <w:pPr>
        <w:spacing w:after="0"/>
        <w:rPr>
          <w:rFonts w:ascii="Times New Roman" w:eastAsia="Calibri" w:hAnsi="Times New Roman" w:cs="Times New Roman"/>
          <w:sz w:val="24"/>
          <w:szCs w:val="24"/>
          <w:lang w:eastAsia="ru-RU"/>
        </w:rPr>
      </w:pPr>
    </w:p>
    <w:p w14:paraId="6496BBB7" w14:textId="02DD799F"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bookmarkStart w:id="0" w:name="_GoBack"/>
      <w:bookmarkEnd w:id="0"/>
    </w:p>
    <w:p w14:paraId="05AC3FE3"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C1BAA3A"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C5E46D8"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7D082CB"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rPr>
      </w:pPr>
    </w:p>
    <w:p w14:paraId="353673AC"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rPr>
      </w:pPr>
    </w:p>
    <w:p w14:paraId="050063BB"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rPr>
      </w:pPr>
    </w:p>
    <w:p w14:paraId="7AFEB307" w14:textId="77777777" w:rsidR="004D11C7" w:rsidRPr="004D11C7" w:rsidRDefault="004D11C7" w:rsidP="004D11C7">
      <w:pPr>
        <w:widowControl w:val="0"/>
        <w:autoSpaceDE w:val="0"/>
        <w:autoSpaceDN w:val="0"/>
        <w:spacing w:after="0" w:line="360" w:lineRule="auto"/>
        <w:ind w:right="4"/>
        <w:jc w:val="center"/>
        <w:rPr>
          <w:rFonts w:ascii="Times New Roman" w:eastAsia="Times New Roman" w:hAnsi="Times New Roman" w:cs="Times New Roman"/>
          <w:b/>
        </w:rPr>
      </w:pPr>
      <w:r w:rsidRPr="004D11C7">
        <w:rPr>
          <w:rFonts w:ascii="Times New Roman" w:eastAsia="Times New Roman" w:hAnsi="Times New Roman" w:cs="Times New Roman"/>
          <w:b/>
        </w:rPr>
        <w:t>РАБОЧАЯ</w:t>
      </w:r>
      <w:r w:rsidRPr="004D11C7">
        <w:rPr>
          <w:rFonts w:ascii="Times New Roman" w:eastAsia="Times New Roman" w:hAnsi="Times New Roman" w:cs="Times New Roman"/>
          <w:b/>
          <w:spacing w:val="8"/>
        </w:rPr>
        <w:t xml:space="preserve"> </w:t>
      </w:r>
      <w:r w:rsidRPr="004D11C7">
        <w:rPr>
          <w:rFonts w:ascii="Times New Roman" w:eastAsia="Times New Roman" w:hAnsi="Times New Roman" w:cs="Times New Roman"/>
          <w:b/>
        </w:rPr>
        <w:t>ПРОГРАММА</w:t>
      </w:r>
    </w:p>
    <w:p w14:paraId="1827194B" w14:textId="77777777" w:rsidR="004D11C7" w:rsidRPr="004D11C7" w:rsidRDefault="004D11C7" w:rsidP="004D11C7">
      <w:pPr>
        <w:widowControl w:val="0"/>
        <w:autoSpaceDE w:val="0"/>
        <w:autoSpaceDN w:val="0"/>
        <w:spacing w:after="0" w:line="360" w:lineRule="auto"/>
        <w:ind w:right="4"/>
        <w:jc w:val="center"/>
        <w:rPr>
          <w:rFonts w:ascii="Times New Roman" w:eastAsia="Times New Roman" w:hAnsi="Times New Roman" w:cs="Times New Roman"/>
          <w:b/>
        </w:rPr>
      </w:pPr>
      <w:r w:rsidRPr="004D11C7">
        <w:rPr>
          <w:rFonts w:ascii="Times New Roman" w:eastAsia="Times New Roman" w:hAnsi="Times New Roman" w:cs="Times New Roman"/>
          <w:b/>
        </w:rPr>
        <w:t>КУРСА</w:t>
      </w:r>
      <w:r w:rsidRPr="004D11C7">
        <w:rPr>
          <w:rFonts w:ascii="Times New Roman" w:eastAsia="Times New Roman" w:hAnsi="Times New Roman" w:cs="Times New Roman"/>
          <w:b/>
          <w:spacing w:val="6"/>
        </w:rPr>
        <w:t xml:space="preserve"> </w:t>
      </w:r>
      <w:r w:rsidRPr="004D11C7">
        <w:rPr>
          <w:rFonts w:ascii="Times New Roman" w:eastAsia="Times New Roman" w:hAnsi="Times New Roman" w:cs="Times New Roman"/>
          <w:b/>
        </w:rPr>
        <w:t>ВНЕУРОЧНОЙ</w:t>
      </w:r>
      <w:r w:rsidRPr="004D11C7">
        <w:rPr>
          <w:rFonts w:ascii="Times New Roman" w:eastAsia="Times New Roman" w:hAnsi="Times New Roman" w:cs="Times New Roman"/>
          <w:b/>
          <w:spacing w:val="7"/>
        </w:rPr>
        <w:t xml:space="preserve"> </w:t>
      </w:r>
      <w:r w:rsidRPr="004D11C7">
        <w:rPr>
          <w:rFonts w:ascii="Times New Roman" w:eastAsia="Times New Roman" w:hAnsi="Times New Roman" w:cs="Times New Roman"/>
          <w:b/>
        </w:rPr>
        <w:t>ДЕЯТЕЛЬНОСТИ</w:t>
      </w:r>
    </w:p>
    <w:p w14:paraId="2F020E91" w14:textId="77777777" w:rsidR="004D11C7" w:rsidRPr="004D11C7" w:rsidRDefault="004D11C7" w:rsidP="004D11C7">
      <w:pPr>
        <w:widowControl w:val="0"/>
        <w:autoSpaceDE w:val="0"/>
        <w:autoSpaceDN w:val="0"/>
        <w:spacing w:after="0" w:line="360" w:lineRule="auto"/>
        <w:ind w:right="4"/>
        <w:rPr>
          <w:rFonts w:ascii="Times New Roman" w:eastAsia="Times New Roman" w:hAnsi="Times New Roman" w:cs="Times New Roman"/>
          <w:b/>
          <w:lang w:val="en-US"/>
        </w:rPr>
      </w:pPr>
    </w:p>
    <w:p w14:paraId="7CF58C9D" w14:textId="77777777" w:rsidR="004D11C7" w:rsidRPr="004D11C7" w:rsidRDefault="004D11C7" w:rsidP="004D11C7">
      <w:pPr>
        <w:widowControl w:val="0"/>
        <w:autoSpaceDE w:val="0"/>
        <w:autoSpaceDN w:val="0"/>
        <w:spacing w:after="0" w:line="360" w:lineRule="auto"/>
        <w:ind w:right="4"/>
        <w:rPr>
          <w:rFonts w:ascii="Times New Roman" w:eastAsia="Times New Roman" w:hAnsi="Times New Roman" w:cs="Times New Roman"/>
          <w:b/>
        </w:rPr>
      </w:pPr>
    </w:p>
    <w:p w14:paraId="73206F39" w14:textId="0EABA587" w:rsidR="004D11C7" w:rsidRPr="004D11C7" w:rsidRDefault="004D11C7" w:rsidP="004D11C7">
      <w:pPr>
        <w:widowControl w:val="0"/>
        <w:autoSpaceDE w:val="0"/>
        <w:autoSpaceDN w:val="0"/>
        <w:spacing w:after="0" w:line="360" w:lineRule="auto"/>
        <w:ind w:right="4"/>
        <w:jc w:val="center"/>
        <w:rPr>
          <w:rFonts w:ascii="Times New Roman" w:eastAsia="Times New Roman" w:hAnsi="Times New Roman" w:cs="Times New Roman"/>
          <w:b/>
        </w:rPr>
      </w:pPr>
      <w:r w:rsidRPr="004D11C7">
        <w:rPr>
          <w:rFonts w:ascii="Times New Roman" w:eastAsia="Times New Roman" w:hAnsi="Times New Roman" w:cs="Times New Roman"/>
          <w:b/>
        </w:rPr>
        <w:t>«</w:t>
      </w:r>
      <w:r>
        <w:rPr>
          <w:rFonts w:ascii="Times New Roman" w:eastAsia="Times New Roman" w:hAnsi="Times New Roman" w:cs="Times New Roman"/>
          <w:b/>
        </w:rPr>
        <w:t xml:space="preserve"> Функциональная </w:t>
      </w:r>
      <w:proofErr w:type="spellStart"/>
      <w:r>
        <w:rPr>
          <w:rFonts w:ascii="Times New Roman" w:eastAsia="Times New Roman" w:hAnsi="Times New Roman" w:cs="Times New Roman"/>
          <w:b/>
        </w:rPr>
        <w:t>грамотность</w:t>
      </w:r>
      <w:proofErr w:type="gramStart"/>
      <w:r>
        <w:rPr>
          <w:rFonts w:ascii="Times New Roman" w:eastAsia="Times New Roman" w:hAnsi="Times New Roman" w:cs="Times New Roman"/>
          <w:b/>
        </w:rPr>
        <w:t>.У</w:t>
      </w:r>
      <w:proofErr w:type="gramEnd"/>
      <w:r>
        <w:rPr>
          <w:rFonts w:ascii="Times New Roman" w:eastAsia="Times New Roman" w:hAnsi="Times New Roman" w:cs="Times New Roman"/>
          <w:b/>
        </w:rPr>
        <w:t>чимся</w:t>
      </w:r>
      <w:proofErr w:type="spellEnd"/>
      <w:r>
        <w:rPr>
          <w:rFonts w:ascii="Times New Roman" w:eastAsia="Times New Roman" w:hAnsi="Times New Roman" w:cs="Times New Roman"/>
          <w:b/>
        </w:rPr>
        <w:t xml:space="preserve"> для жизни</w:t>
      </w:r>
      <w:r w:rsidRPr="004D11C7">
        <w:rPr>
          <w:rFonts w:ascii="Times New Roman" w:eastAsia="Times New Roman" w:hAnsi="Times New Roman" w:cs="Times New Roman"/>
          <w:b/>
        </w:rPr>
        <w:t>»</w:t>
      </w:r>
    </w:p>
    <w:p w14:paraId="3E57D837" w14:textId="77777777" w:rsidR="004D11C7" w:rsidRPr="004D11C7" w:rsidRDefault="004D11C7" w:rsidP="004D11C7">
      <w:pPr>
        <w:widowControl w:val="0"/>
        <w:autoSpaceDE w:val="0"/>
        <w:autoSpaceDN w:val="0"/>
        <w:spacing w:after="0" w:line="360" w:lineRule="auto"/>
        <w:ind w:right="4"/>
        <w:jc w:val="center"/>
        <w:rPr>
          <w:rFonts w:ascii="Times New Roman" w:eastAsia="Times New Roman" w:hAnsi="Times New Roman" w:cs="Times New Roman"/>
        </w:rPr>
      </w:pPr>
      <w:r w:rsidRPr="004D11C7">
        <w:rPr>
          <w:rFonts w:ascii="Times New Roman" w:eastAsia="Times New Roman" w:hAnsi="Times New Roman" w:cs="Times New Roman"/>
        </w:rPr>
        <w:t>На 2023-2024 учебный год</w:t>
      </w:r>
    </w:p>
    <w:p w14:paraId="4B0E8F38" w14:textId="77777777" w:rsidR="004D11C7" w:rsidRPr="004D11C7" w:rsidRDefault="004D11C7" w:rsidP="004D11C7">
      <w:pPr>
        <w:widowControl w:val="0"/>
        <w:autoSpaceDE w:val="0"/>
        <w:autoSpaceDN w:val="0"/>
        <w:spacing w:after="0" w:line="360" w:lineRule="auto"/>
        <w:ind w:right="4"/>
        <w:jc w:val="center"/>
        <w:rPr>
          <w:rFonts w:ascii="Times New Roman" w:eastAsia="Times New Roman" w:hAnsi="Times New Roman" w:cs="Times New Roman"/>
        </w:rPr>
      </w:pPr>
      <w:r w:rsidRPr="004D11C7">
        <w:rPr>
          <w:rFonts w:ascii="Times New Roman" w:eastAsia="Times New Roman" w:hAnsi="Times New Roman" w:cs="Times New Roman"/>
        </w:rPr>
        <w:t>Для 8в класса</w:t>
      </w:r>
    </w:p>
    <w:p w14:paraId="08993E00"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8"/>
          <w:szCs w:val="28"/>
          <w:lang w:eastAsia="ru-RU"/>
        </w:rPr>
      </w:pPr>
    </w:p>
    <w:p w14:paraId="79EC33A1"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8"/>
          <w:szCs w:val="28"/>
          <w:lang w:eastAsia="ru-RU"/>
        </w:rPr>
      </w:pPr>
    </w:p>
    <w:p w14:paraId="214E7C32" w14:textId="43A1DF6B" w:rsidR="004D11C7" w:rsidRPr="004D11C7" w:rsidRDefault="004D11C7" w:rsidP="000C42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11C7">
        <w:rPr>
          <w:rFonts w:ascii="Times New Roman" w:eastAsia="Times New Roman" w:hAnsi="Times New Roman" w:cs="Times New Roman"/>
          <w:sz w:val="28"/>
          <w:szCs w:val="28"/>
          <w:lang w:eastAsia="ru-RU"/>
        </w:rPr>
        <w:t>Учитель Бушуева Елена Викторовна</w:t>
      </w:r>
    </w:p>
    <w:p w14:paraId="5AFF3B3E"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0C909264"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214CCA24"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19F38951"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2EE7B1C8"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099C18D5"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44714852"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48F03A52" w14:textId="77777777" w:rsidR="004D11C7" w:rsidRPr="004D11C7" w:rsidRDefault="004D11C7" w:rsidP="004D11C7">
      <w:pPr>
        <w:widowControl w:val="0"/>
        <w:autoSpaceDE w:val="0"/>
        <w:autoSpaceDN w:val="0"/>
        <w:spacing w:after="0" w:line="240" w:lineRule="auto"/>
        <w:rPr>
          <w:rFonts w:ascii="Times New Roman" w:eastAsia="Times New Roman" w:hAnsi="Times New Roman" w:cs="Times New Roman"/>
          <w:sz w:val="24"/>
          <w:szCs w:val="24"/>
          <w:lang w:eastAsia="ru-RU"/>
        </w:rPr>
      </w:pPr>
    </w:p>
    <w:p w14:paraId="42FA2F09"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2EB3E8B"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5CB1EE7"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C6D7DE7"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F83D5AB"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FA8D74B" w14:textId="77777777" w:rsidR="004D11C7" w:rsidRPr="004D11C7" w:rsidRDefault="004D11C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11C7">
        <w:rPr>
          <w:rFonts w:ascii="Times New Roman" w:eastAsia="Times New Roman" w:hAnsi="Times New Roman" w:cs="Times New Roman"/>
          <w:sz w:val="24"/>
          <w:szCs w:val="24"/>
          <w:lang w:eastAsia="ru-RU"/>
        </w:rPr>
        <w:t>Уфа</w:t>
      </w:r>
    </w:p>
    <w:p w14:paraId="5B580760" w14:textId="1D32CE02" w:rsidR="004D11C7" w:rsidRDefault="004D11C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11C7">
        <w:rPr>
          <w:rFonts w:ascii="Times New Roman" w:eastAsia="Times New Roman" w:hAnsi="Times New Roman" w:cs="Times New Roman"/>
          <w:sz w:val="24"/>
          <w:szCs w:val="24"/>
          <w:lang w:eastAsia="ru-RU"/>
        </w:rPr>
        <w:t>2023</w:t>
      </w:r>
    </w:p>
    <w:p w14:paraId="4115EFAE" w14:textId="0198AE99" w:rsidR="00510ED7" w:rsidRDefault="00510ED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6EC287" w14:textId="09298F90" w:rsidR="00510ED7" w:rsidRDefault="00510ED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A753013" w14:textId="77777777" w:rsidR="00510ED7" w:rsidRPr="004D11C7" w:rsidRDefault="00510ED7" w:rsidP="004D11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60966BF" w14:textId="6550D2FE" w:rsidR="0072479A" w:rsidRPr="00EB0136" w:rsidRDefault="000C427F" w:rsidP="0072479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72479A" w:rsidRPr="00EB0136">
        <w:rPr>
          <w:rFonts w:ascii="Times New Roman" w:eastAsia="Times New Roman" w:hAnsi="Times New Roman" w:cs="Times New Roman"/>
          <w:b/>
          <w:bCs/>
          <w:color w:val="000000" w:themeColor="text1"/>
          <w:sz w:val="24"/>
          <w:szCs w:val="24"/>
          <w:lang w:eastAsia="ru-RU"/>
        </w:rPr>
        <w:t>Пояснительная записка</w:t>
      </w:r>
    </w:p>
    <w:p w14:paraId="21B7777E" w14:textId="5A819518" w:rsidR="0072479A" w:rsidRPr="00EB0136" w:rsidRDefault="000C427F" w:rsidP="0072479A">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72479A" w:rsidRPr="00EB0136">
        <w:rPr>
          <w:rFonts w:ascii="Times New Roman" w:eastAsia="Times New Roman" w:hAnsi="Times New Roman" w:cs="Times New Roman"/>
          <w:b/>
          <w:bCs/>
          <w:color w:val="000000" w:themeColor="text1"/>
          <w:sz w:val="24"/>
          <w:szCs w:val="24"/>
          <w:lang w:eastAsia="ru-RU"/>
        </w:rPr>
        <w:t>Актуальность и назначение программы.</w:t>
      </w:r>
    </w:p>
    <w:p w14:paraId="166FE8E7"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включённости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14:paraId="5E46AE5F"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14:paraId="589C6527"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14:paraId="02E15F90"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14:paraId="1B1BDB5A"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14:paraId="16BABC7B"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Курс создаёт условия для формирования функциональной грамотности школьников в деятельности, осуществляемой в формах, отличных от урочных.</w:t>
      </w:r>
    </w:p>
    <w:p w14:paraId="14DD6851"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14:paraId="0CF7B6A8"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Варианты реализации программы и формы проведения занятий.</w:t>
      </w:r>
    </w:p>
    <w:p w14:paraId="16270C99"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Программа реализуется в работе с обучающимися 8 класса.</w:t>
      </w:r>
    </w:p>
    <w:p w14:paraId="731AFA95"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Программа курса рассчитана на пять лет с проведением занятий 1 раз в неделю.</w:t>
      </w:r>
    </w:p>
    <w:p w14:paraId="6D0C1E63"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xml:space="preserve">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w:t>
      </w:r>
      <w:r w:rsidRPr="000C427F">
        <w:rPr>
          <w:rFonts w:ascii="Times New Roman" w:eastAsia="Times New Roman" w:hAnsi="Times New Roman" w:cs="Times New Roman"/>
          <w:color w:val="000000" w:themeColor="text1"/>
          <w:sz w:val="20"/>
          <w:szCs w:val="20"/>
          <w:lang w:eastAsia="ru-RU"/>
        </w:rPr>
        <w:lastRenderedPageBreak/>
        <w:t>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14:paraId="04F6AA57"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9" w:history="1">
        <w:r w:rsidRPr="000C427F">
          <w:rPr>
            <w:rStyle w:val="a4"/>
            <w:rFonts w:ascii="Times New Roman" w:eastAsia="Times New Roman" w:hAnsi="Times New Roman" w:cs="Times New Roman"/>
            <w:sz w:val="20"/>
            <w:szCs w:val="20"/>
            <w:lang w:eastAsia="ru-RU"/>
          </w:rPr>
          <w:t>https://fg.resh.edu.ru/</w:t>
        </w:r>
      </w:hyperlink>
      <w:r w:rsidRPr="000C427F">
        <w:rPr>
          <w:rFonts w:ascii="Times New Roman" w:eastAsia="Times New Roman" w:hAnsi="Times New Roman" w:cs="Times New Roman"/>
          <w:color w:val="000000" w:themeColor="text1"/>
          <w:sz w:val="20"/>
          <w:szCs w:val="20"/>
          <w:lang w:eastAsia="ru-RU"/>
        </w:rPr>
        <w:t>) и портале ФГБНУ ИСРО РАО (</w:t>
      </w:r>
      <w:hyperlink r:id="rId10" w:history="1">
        <w:r w:rsidRPr="000C427F">
          <w:rPr>
            <w:rFonts w:ascii="Times New Roman" w:eastAsia="Times New Roman" w:hAnsi="Times New Roman" w:cs="Times New Roman"/>
            <w:color w:val="000000" w:themeColor="text1"/>
            <w:sz w:val="20"/>
            <w:szCs w:val="20"/>
            <w:u w:val="single"/>
            <w:lang w:eastAsia="ru-RU"/>
          </w:rPr>
          <w:t>http://skiv.instrao.ru/</w:t>
        </w:r>
      </w:hyperlink>
      <w:r w:rsidRPr="000C427F">
        <w:rPr>
          <w:rFonts w:ascii="Times New Roman" w:eastAsia="Times New Roman" w:hAnsi="Times New Roman" w:cs="Times New Roman"/>
          <w:color w:val="000000" w:themeColor="text1"/>
          <w:sz w:val="20"/>
          <w:szCs w:val="20"/>
          <w:lang w:eastAsia="ru-RU"/>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r w:rsidRPr="000C427F">
        <w:rPr>
          <w:rFonts w:ascii="Times New Roman" w:eastAsia="Times New Roman" w:hAnsi="Times New Roman" w:cs="Times New Roman"/>
          <w:b/>
          <w:bCs/>
          <w:color w:val="000000" w:themeColor="text1"/>
          <w:sz w:val="20"/>
          <w:szCs w:val="20"/>
          <w:lang w:eastAsia="ru-RU"/>
        </w:rPr>
        <w:t> </w:t>
      </w:r>
    </w:p>
    <w:p w14:paraId="05F16E27"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Взаимосвязь с программой воспитания.</w:t>
      </w:r>
    </w:p>
    <w:p w14:paraId="1A1B7788"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Программа курса внеурочной деятельности разработана с учетом рекомендаций примерной программы воспитания.</w:t>
      </w:r>
    </w:p>
    <w:p w14:paraId="2AC55A13"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701D512F"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Особенности работы педагогов по программе</w:t>
      </w:r>
      <w:r w:rsidRPr="000C427F">
        <w:rPr>
          <w:rFonts w:ascii="Times New Roman" w:eastAsia="Times New Roman" w:hAnsi="Times New Roman" w:cs="Times New Roman"/>
          <w:color w:val="000000" w:themeColor="text1"/>
          <w:sz w:val="20"/>
          <w:szCs w:val="20"/>
          <w:lang w:eastAsia="ru-RU"/>
        </w:rPr>
        <w:t>.</w:t>
      </w:r>
    </w:p>
    <w:p w14:paraId="2FC06073"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14:paraId="0240F6AB"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14:paraId="1143BE43"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Особенностью занятий является их интерактивность и многообразие используемых педагогом форм работы</w:t>
      </w:r>
    </w:p>
    <w:p w14:paraId="6EE6D666"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Реализация программы предполагает возможность вовлечения в образовательный процесс родителей и социальных партнеров школы.     </w:t>
      </w:r>
    </w:p>
    <w:p w14:paraId="28BBF188"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СОДЕРЖАНИЕ КУРСА </w:t>
      </w:r>
    </w:p>
    <w:p w14:paraId="4D2DA63A"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Введение. О шести составляющих функциональной грамотности.</w:t>
      </w:r>
    </w:p>
    <w:p w14:paraId="6B4EE545"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Содержание</w:t>
      </w:r>
      <w:r w:rsidRPr="000C427F">
        <w:rPr>
          <w:rFonts w:ascii="Times New Roman" w:eastAsia="Times New Roman" w:hAnsi="Times New Roman" w:cs="Times New Roman"/>
          <w:b/>
          <w:bCs/>
          <w:color w:val="000000" w:themeColor="text1"/>
          <w:sz w:val="20"/>
          <w:szCs w:val="20"/>
          <w:lang w:eastAsia="ru-RU"/>
        </w:rPr>
        <w:t> </w:t>
      </w:r>
      <w:r w:rsidRPr="000C427F">
        <w:rPr>
          <w:rFonts w:ascii="Times New Roman" w:eastAsia="Times New Roman" w:hAnsi="Times New Roman" w:cs="Times New Roman"/>
          <w:color w:val="000000" w:themeColor="text1"/>
          <w:sz w:val="20"/>
          <w:szCs w:val="20"/>
          <w:lang w:eastAsia="ru-RU"/>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14:paraId="4CBE7EFA"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Читательская грамотность</w:t>
      </w:r>
    </w:p>
    <w:p w14:paraId="431A20DA"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lastRenderedPageBreak/>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hyperlink r:id="rId11" w:anchor="_ftn2" w:history="1">
        <w:r w:rsidRPr="000C427F">
          <w:rPr>
            <w:rFonts w:ascii="Times New Roman" w:eastAsia="Times New Roman" w:hAnsi="Times New Roman" w:cs="Times New Roman"/>
            <w:color w:val="000000" w:themeColor="text1"/>
            <w:sz w:val="20"/>
            <w:szCs w:val="20"/>
            <w:u w:val="single"/>
            <w:lang w:eastAsia="ru-RU"/>
          </w:rPr>
          <w:t>[2]</w:t>
        </w:r>
      </w:hyperlink>
      <w:r w:rsidRPr="000C427F">
        <w:rPr>
          <w:rFonts w:ascii="Times New Roman" w:eastAsia="Times New Roman" w:hAnsi="Times New Roman" w:cs="Times New Roman"/>
          <w:color w:val="000000" w:themeColor="text1"/>
          <w:sz w:val="20"/>
          <w:szCs w:val="20"/>
          <w:lang w:eastAsia="ru-RU"/>
        </w:rPr>
        <w:t>.</w:t>
      </w:r>
    </w:p>
    <w:p w14:paraId="5C6B117A"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w:t>
      </w:r>
      <w:proofErr w:type="gramStart"/>
      <w:r w:rsidRPr="000C427F">
        <w:rPr>
          <w:rFonts w:ascii="Times New Roman" w:eastAsia="Times New Roman" w:hAnsi="Times New Roman" w:cs="Times New Roman"/>
          <w:color w:val="000000" w:themeColor="text1"/>
          <w:sz w:val="20"/>
          <w:szCs w:val="20"/>
          <w:lang w:eastAsia="ru-RU"/>
        </w:rPr>
        <w:t xml:space="preserve">Модуль «Читательская грамотность» в рамках курса предусматривает работу с текстами разных форматов (сплошными, </w:t>
      </w:r>
      <w:proofErr w:type="spellStart"/>
      <w:r w:rsidRPr="000C427F">
        <w:rPr>
          <w:rFonts w:ascii="Times New Roman" w:eastAsia="Times New Roman" w:hAnsi="Times New Roman" w:cs="Times New Roman"/>
          <w:color w:val="000000" w:themeColor="text1"/>
          <w:sz w:val="20"/>
          <w:szCs w:val="20"/>
          <w:lang w:eastAsia="ru-RU"/>
        </w:rPr>
        <w:t>несплошными</w:t>
      </w:r>
      <w:proofErr w:type="spellEnd"/>
      <w:r w:rsidRPr="000C427F">
        <w:rPr>
          <w:rFonts w:ascii="Times New Roman" w:eastAsia="Times New Roman" w:hAnsi="Times New Roman" w:cs="Times New Roman"/>
          <w:color w:val="000000" w:themeColor="text1"/>
          <w:sz w:val="20"/>
          <w:szCs w:val="20"/>
          <w:lang w:eastAsia="ru-RU"/>
        </w:rPr>
        <w:t>, множественными), нацелен на обучение приёмам поиска и выявления явной и скрытой, фактологической  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w:t>
      </w:r>
      <w:proofErr w:type="gramEnd"/>
      <w:r w:rsidRPr="000C427F">
        <w:rPr>
          <w:rFonts w:ascii="Times New Roman" w:eastAsia="Times New Roman" w:hAnsi="Times New Roman" w:cs="Times New Roman"/>
          <w:color w:val="000000" w:themeColor="text1"/>
          <w:sz w:val="20"/>
          <w:szCs w:val="20"/>
          <w:lang w:eastAsia="ru-RU"/>
        </w:rPr>
        <w:t xml:space="preserve">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14:paraId="128A5DB3"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Математическая грамотность</w:t>
      </w:r>
    </w:p>
    <w:p w14:paraId="6139507A"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14:paraId="6ED137DA"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14:paraId="6B5896BC"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14:paraId="409BA3E8"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Естественно-научная грамотность</w:t>
      </w:r>
    </w:p>
    <w:p w14:paraId="2DEBCDA1"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w:t>
      </w:r>
    </w:p>
    <w:p w14:paraId="09F66827" w14:textId="5DFD9C68" w:rsidR="0072479A" w:rsidRPr="000C427F" w:rsidRDefault="0072479A" w:rsidP="000C427F">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lastRenderedPageBreak/>
        <w:t xml:space="preserve">«Естественно-научная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w:t>
      </w:r>
      <w:proofErr w:type="spellStart"/>
      <w:r w:rsidRPr="000C427F">
        <w:rPr>
          <w:rFonts w:ascii="Times New Roman" w:eastAsia="Times New Roman" w:hAnsi="Times New Roman" w:cs="Times New Roman"/>
          <w:color w:val="000000" w:themeColor="text1"/>
          <w:sz w:val="20"/>
          <w:szCs w:val="20"/>
          <w:lang w:eastAsia="ru-RU"/>
        </w:rPr>
        <w:t>идеями</w:t>
      </w:r>
      <w:proofErr w:type="gramStart"/>
      <w:r w:rsidRPr="000C427F">
        <w:rPr>
          <w:rFonts w:ascii="Times New Roman" w:eastAsia="Times New Roman" w:hAnsi="Times New Roman" w:cs="Times New Roman"/>
          <w:color w:val="000000" w:themeColor="text1"/>
          <w:sz w:val="20"/>
          <w:szCs w:val="20"/>
          <w:lang w:eastAsia="ru-RU"/>
        </w:rPr>
        <w:t>.Е</w:t>
      </w:r>
      <w:proofErr w:type="gramEnd"/>
      <w:r w:rsidRPr="000C427F">
        <w:rPr>
          <w:rFonts w:ascii="Times New Roman" w:eastAsia="Times New Roman" w:hAnsi="Times New Roman" w:cs="Times New Roman"/>
          <w:color w:val="000000" w:themeColor="text1"/>
          <w:sz w:val="20"/>
          <w:szCs w:val="20"/>
          <w:lang w:eastAsia="ru-RU"/>
        </w:rPr>
        <w:t>стественно</w:t>
      </w:r>
      <w:proofErr w:type="spellEnd"/>
      <w:r w:rsidRPr="000C427F">
        <w:rPr>
          <w:rFonts w:ascii="Times New Roman" w:eastAsia="Times New Roman" w:hAnsi="Times New Roman" w:cs="Times New Roman"/>
          <w:color w:val="000000" w:themeColor="text1"/>
          <w:sz w:val="20"/>
          <w:szCs w:val="20"/>
          <w:lang w:eastAsia="ru-RU"/>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4D0648EE"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Ø  научно объяснять явления;</w:t>
      </w:r>
    </w:p>
    <w:p w14:paraId="0528A51C"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xml:space="preserve">Ø  демонстрировать понимание особенностей </w:t>
      </w:r>
      <w:proofErr w:type="gramStart"/>
      <w:r w:rsidRPr="000C427F">
        <w:rPr>
          <w:rFonts w:ascii="Times New Roman" w:eastAsia="Times New Roman" w:hAnsi="Times New Roman" w:cs="Times New Roman"/>
          <w:color w:val="000000" w:themeColor="text1"/>
          <w:sz w:val="20"/>
          <w:szCs w:val="20"/>
          <w:lang w:eastAsia="ru-RU"/>
        </w:rPr>
        <w:t>естественно-научного</w:t>
      </w:r>
      <w:proofErr w:type="gramEnd"/>
      <w:r w:rsidRPr="000C427F">
        <w:rPr>
          <w:rFonts w:ascii="Times New Roman" w:eastAsia="Times New Roman" w:hAnsi="Times New Roman" w:cs="Times New Roman"/>
          <w:color w:val="000000" w:themeColor="text1"/>
          <w:sz w:val="20"/>
          <w:szCs w:val="20"/>
          <w:lang w:eastAsia="ru-RU"/>
        </w:rPr>
        <w:t xml:space="preserve"> исследования;</w:t>
      </w:r>
    </w:p>
    <w:p w14:paraId="0352E410"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Ø  интерпретировать данные и использовать научные доказательства для получения выводов».</w:t>
      </w:r>
    </w:p>
    <w:p w14:paraId="1E03F8D4"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14:paraId="196DADA5"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Финансовая грамотность</w:t>
      </w:r>
    </w:p>
    <w:p w14:paraId="1FAB4825"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14:paraId="08FB6592"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Глобальные компетенции</w:t>
      </w:r>
    </w:p>
    <w:p w14:paraId="2F74595F"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14:paraId="1D95685B"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07D1328B" w14:textId="77777777" w:rsidR="0072479A" w:rsidRPr="000C427F" w:rsidRDefault="0072479A" w:rsidP="0072479A">
      <w:pPr>
        <w:spacing w:before="100" w:beforeAutospacing="1" w:after="100" w:afterAutospacing="1"/>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lastRenderedPageBreak/>
        <w:t>Креативное мышление</w:t>
      </w:r>
    </w:p>
    <w:p w14:paraId="7F8CBCE8"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14:paraId="55381C3F" w14:textId="77777777" w:rsidR="0072479A" w:rsidRPr="000C427F" w:rsidRDefault="0072479A" w:rsidP="0072479A">
      <w:pPr>
        <w:spacing w:before="100" w:beforeAutospacing="1" w:after="100" w:afterAutospacing="1"/>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14:paraId="1CE5CAEE" w14:textId="77777777" w:rsidR="0072479A" w:rsidRPr="00EB0136" w:rsidRDefault="0072479A" w:rsidP="0072479A">
      <w:pPr>
        <w:spacing w:after="0"/>
        <w:jc w:val="center"/>
        <w:rPr>
          <w:rFonts w:ascii="Times New Roman" w:eastAsia="Times New Roman" w:hAnsi="Times New Roman" w:cs="Times New Roman"/>
          <w:b/>
          <w:bCs/>
          <w:color w:val="000000" w:themeColor="text1"/>
          <w:sz w:val="24"/>
          <w:szCs w:val="24"/>
          <w:lang w:eastAsia="ru-RU"/>
        </w:rPr>
      </w:pPr>
    </w:p>
    <w:p w14:paraId="36A6D824" w14:textId="77777777" w:rsidR="0072479A" w:rsidRPr="000C427F" w:rsidRDefault="0072479A" w:rsidP="0072479A">
      <w:pPr>
        <w:spacing w:after="0"/>
        <w:jc w:val="center"/>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Планируемые результаты</w:t>
      </w:r>
    </w:p>
    <w:p w14:paraId="39BEA216" w14:textId="77777777" w:rsidR="0072479A" w:rsidRPr="000C427F" w:rsidRDefault="0072479A" w:rsidP="0072479A">
      <w:pPr>
        <w:spacing w:after="0"/>
        <w:jc w:val="center"/>
        <w:rPr>
          <w:rFonts w:ascii="Times New Roman" w:eastAsia="Times New Roman" w:hAnsi="Times New Roman" w:cs="Times New Roman"/>
          <w:b/>
          <w:bCs/>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освоения курса внеурочной деятельности</w:t>
      </w:r>
    </w:p>
    <w:p w14:paraId="615D0AFE"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p>
    <w:p w14:paraId="497BACC8" w14:textId="77777777" w:rsidR="0072479A" w:rsidRPr="000C427F" w:rsidRDefault="0072479A" w:rsidP="0072479A">
      <w:pPr>
        <w:spacing w:after="0"/>
        <w:ind w:firstLine="708"/>
        <w:jc w:val="both"/>
        <w:rPr>
          <w:rFonts w:ascii="Times New Roman" w:eastAsia="Times New Roman" w:hAnsi="Times New Roman" w:cs="Times New Roman"/>
          <w:color w:val="000000" w:themeColor="text1"/>
          <w:sz w:val="20"/>
          <w:szCs w:val="20"/>
          <w:shd w:val="clear" w:color="auto" w:fill="FFFFFF"/>
          <w:lang w:eastAsia="ru-RU"/>
        </w:rPr>
      </w:pPr>
      <w:r w:rsidRPr="000C427F">
        <w:rPr>
          <w:rFonts w:ascii="Times New Roman" w:eastAsia="Times New Roman" w:hAnsi="Times New Roman" w:cs="Times New Roman"/>
          <w:color w:val="000000" w:themeColor="text1"/>
          <w:sz w:val="20"/>
          <w:szCs w:val="20"/>
          <w:shd w:val="clear" w:color="auto" w:fill="FFFFFF"/>
          <w:lang w:eastAsia="ru-RU"/>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14:paraId="28A04DD3" w14:textId="77777777" w:rsidR="0072479A" w:rsidRPr="000C427F" w:rsidRDefault="0072479A" w:rsidP="0072479A">
      <w:pPr>
        <w:spacing w:after="0"/>
        <w:ind w:firstLine="708"/>
        <w:rPr>
          <w:rFonts w:ascii="Times New Roman" w:eastAsia="Times New Roman" w:hAnsi="Times New Roman" w:cs="Times New Roman"/>
          <w:color w:val="000000" w:themeColor="text1"/>
          <w:sz w:val="20"/>
          <w:szCs w:val="20"/>
          <w:lang w:eastAsia="ru-RU"/>
        </w:rPr>
      </w:pPr>
    </w:p>
    <w:p w14:paraId="28D650F9" w14:textId="77777777" w:rsidR="0072479A" w:rsidRPr="000C427F" w:rsidRDefault="0072479A" w:rsidP="0072479A">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i/>
          <w:iCs/>
          <w:color w:val="000000" w:themeColor="text1"/>
          <w:sz w:val="20"/>
          <w:szCs w:val="20"/>
          <w:lang w:eastAsia="ru-RU"/>
        </w:rPr>
        <w:t>Личностные результаты</w:t>
      </w:r>
    </w:p>
    <w:p w14:paraId="40ED3893"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осознание российской гражданской идентичности (осознание себя, своих задач и своего места в мире);</w:t>
      </w:r>
    </w:p>
    <w:p w14:paraId="67A02A41"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готовность к выполнению обязанностей гражданина и реализации его прав;</w:t>
      </w:r>
    </w:p>
    <w:p w14:paraId="0681EB10"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1238A6C"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готовность к саморазвитию, самостоятельности и личностному самоопределению;</w:t>
      </w:r>
    </w:p>
    <w:p w14:paraId="0B822143"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осознание ценности самостоятельности и инициативы;</w:t>
      </w:r>
    </w:p>
    <w:p w14:paraId="1A42BA85"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наличие мотивации к целенаправленной социально значимой деятельности; стремление быть полезным, интерес к социальному сотрудничеству;</w:t>
      </w:r>
    </w:p>
    <w:p w14:paraId="0CFA361E"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проявление интереса к способам познания;</w:t>
      </w:r>
    </w:p>
    <w:p w14:paraId="75FAE068"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стремление к самоизменению;</w:t>
      </w:r>
    </w:p>
    <w:p w14:paraId="347FE8DF"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сформированность внутренней позиции личности как особого ценностного отношения к себе, окружающим людям и жизни в целом;</w:t>
      </w:r>
    </w:p>
    <w:p w14:paraId="2A158CD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ориентация на моральные ценности и нормы в ситуациях нравственного выбора;</w:t>
      </w:r>
    </w:p>
    <w:p w14:paraId="17C958DF"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14:paraId="2263160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E514BDB"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активное участие в жизни семьи;</w:t>
      </w:r>
    </w:p>
    <w:p w14:paraId="1FD802AD"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lastRenderedPageBreak/>
        <w:t>·        приобретение опыта успешного межличностного общения;</w:t>
      </w:r>
    </w:p>
    <w:p w14:paraId="3CEB72D3"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14:paraId="2FA0E989"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проявление уважения к людям любого труда и результатам трудовой деятельности; бережного отношения к личному и общественному имуществу;</w:t>
      </w:r>
    </w:p>
    <w:p w14:paraId="4B2C014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соблюдение правил безопасности, в том числе навыков безопасного поведения в интернет-среде.</w:t>
      </w:r>
    </w:p>
    <w:p w14:paraId="723A4986"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Личностные результаты, обеспечивающие адаптацию обучающегося к изменяющимся условиям социальной и природной среды:</w:t>
      </w:r>
    </w:p>
    <w:p w14:paraId="41238B1F"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освоение социального опыта, основных социальных ролей; осознание личной ответственности за свои поступки в мире;</w:t>
      </w:r>
    </w:p>
    <w:p w14:paraId="0B9CFE67"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20D87C9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C30E8D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Личностные результаты, связанные с формированием экологической культуры:</w:t>
      </w:r>
    </w:p>
    <w:p w14:paraId="6B61C2EB"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анализировать и выявлять взаимосвязи природы, общества и экономики;</w:t>
      </w:r>
    </w:p>
    <w:p w14:paraId="207F9567"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599356C6"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roofErr w:type="gramStart"/>
      <w:r w:rsidRPr="000C427F">
        <w:rPr>
          <w:rFonts w:ascii="Times New Roman" w:eastAsia="Times New Roman" w:hAnsi="Times New Roman" w:cs="Times New Roman"/>
          <w:color w:val="000000" w:themeColor="text1"/>
          <w:sz w:val="20"/>
          <w:szCs w:val="20"/>
          <w:lang w:eastAsia="ru-RU"/>
        </w:rPr>
        <w:t>;;</w:t>
      </w:r>
      <w:proofErr w:type="gramEnd"/>
    </w:p>
    <w:p w14:paraId="0474D947"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повышение уровня экологической культуры, осознание глобального характера экологических проблем и путей их решения;</w:t>
      </w:r>
    </w:p>
    <w:p w14:paraId="11C02920"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14:paraId="13F66A2C"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готовность к участию в практической деятельности экологической направленности.</w:t>
      </w:r>
    </w:p>
    <w:p w14:paraId="6F53E0A4"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14:paraId="7FDDD86E" w14:textId="77777777" w:rsidR="0072479A" w:rsidRPr="000C427F" w:rsidRDefault="0072479A" w:rsidP="0072479A">
      <w:pPr>
        <w:spacing w:before="100" w:beforeAutospacing="1" w:after="100" w:afterAutospacing="1"/>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i/>
          <w:iCs/>
          <w:color w:val="000000" w:themeColor="text1"/>
          <w:sz w:val="20"/>
          <w:szCs w:val="20"/>
          <w:lang w:eastAsia="ru-RU"/>
        </w:rPr>
        <w:t>Метапредметные результаты</w:t>
      </w:r>
    </w:p>
    <w:p w14:paraId="7CC4E0AE" w14:textId="77777777" w:rsidR="0072479A" w:rsidRPr="000C427F" w:rsidRDefault="0072479A" w:rsidP="0072479A">
      <w:pPr>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14:paraId="27EC62A2"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-овладение универсальными учебными познавательными действиями;</w:t>
      </w:r>
    </w:p>
    <w:p w14:paraId="3290983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-овладение универсальными учебными коммуникативными действиями;</w:t>
      </w:r>
    </w:p>
    <w:p w14:paraId="702CA576"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-овладение универсальными регулятивными действиями.</w:t>
      </w:r>
    </w:p>
    <w:p w14:paraId="7BD48923"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14:paraId="239E0BDD"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способность их использовать в учебной, познавательной и социальной практике;</w:t>
      </w:r>
    </w:p>
    <w:p w14:paraId="0139D26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249D7AB"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w:t>
      </w:r>
      <w:r w:rsidRPr="000C427F">
        <w:rPr>
          <w:rFonts w:ascii="Times New Roman" w:eastAsia="Times New Roman" w:hAnsi="Times New Roman" w:cs="Times New Roman"/>
          <w:i/>
          <w:iCs/>
          <w:color w:val="000000" w:themeColor="text1"/>
          <w:sz w:val="20"/>
          <w:szCs w:val="20"/>
          <w:lang w:eastAsia="ru-RU"/>
        </w:rPr>
        <w:t>способность организовать и реализовать собственную познавательную деятельность;</w:t>
      </w:r>
    </w:p>
    <w:p w14:paraId="05E38694"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w:t>
      </w:r>
      <w:r w:rsidRPr="000C427F">
        <w:rPr>
          <w:rFonts w:ascii="Times New Roman" w:eastAsia="Times New Roman" w:hAnsi="Times New Roman" w:cs="Times New Roman"/>
          <w:i/>
          <w:iCs/>
          <w:color w:val="000000" w:themeColor="text1"/>
          <w:sz w:val="20"/>
          <w:szCs w:val="20"/>
          <w:lang w:eastAsia="ru-RU"/>
        </w:rPr>
        <w:t>способность к совместной деятельности;</w:t>
      </w:r>
    </w:p>
    <w:p w14:paraId="04AE9760"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38F1F12A"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34BDABB1"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i/>
          <w:iCs/>
          <w:color w:val="000000" w:themeColor="text1"/>
          <w:sz w:val="20"/>
          <w:szCs w:val="20"/>
          <w:lang w:eastAsia="ru-RU"/>
        </w:rPr>
        <w:t>Овладение универсальными учебными познавательными действиями</w:t>
      </w:r>
      <w:r w:rsidRPr="000C427F">
        <w:rPr>
          <w:rFonts w:ascii="Times New Roman" w:eastAsia="Times New Roman" w:hAnsi="Times New Roman" w:cs="Times New Roman"/>
          <w:color w:val="000000" w:themeColor="text1"/>
          <w:sz w:val="20"/>
          <w:szCs w:val="20"/>
          <w:lang w:eastAsia="ru-RU"/>
        </w:rPr>
        <w:t>:</w:t>
      </w:r>
    </w:p>
    <w:p w14:paraId="6B7075C5"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546309EA"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1) </w:t>
      </w:r>
      <w:r w:rsidRPr="000C427F">
        <w:rPr>
          <w:rFonts w:ascii="Times New Roman" w:eastAsia="Times New Roman" w:hAnsi="Times New Roman" w:cs="Times New Roman"/>
          <w:color w:val="000000" w:themeColor="text1"/>
          <w:sz w:val="20"/>
          <w:szCs w:val="20"/>
          <w:u w:val="single"/>
          <w:lang w:eastAsia="ru-RU"/>
        </w:rPr>
        <w:t>базовые логические действия</w:t>
      </w:r>
      <w:r w:rsidRPr="000C427F">
        <w:rPr>
          <w:rFonts w:ascii="Times New Roman" w:eastAsia="Times New Roman" w:hAnsi="Times New Roman" w:cs="Times New Roman"/>
          <w:color w:val="000000" w:themeColor="text1"/>
          <w:sz w:val="20"/>
          <w:szCs w:val="20"/>
          <w:lang w:eastAsia="ru-RU"/>
        </w:rPr>
        <w:t>:</w:t>
      </w:r>
    </w:p>
    <w:p w14:paraId="76803FE1"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владеть базовыми логическими операциями:</w:t>
      </w:r>
    </w:p>
    <w:p w14:paraId="311F8DD4"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lastRenderedPageBreak/>
        <w:t>- сопоставления и сравнения,</w:t>
      </w:r>
    </w:p>
    <w:p w14:paraId="2290D7DB"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группировки, систематизации и классификации,</w:t>
      </w:r>
    </w:p>
    <w:p w14:paraId="29B5BE3B"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анализа, синтеза, обобщения,</w:t>
      </w:r>
    </w:p>
    <w:p w14:paraId="3C4FB6D3"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выделения главного;</w:t>
      </w:r>
    </w:p>
    <w:p w14:paraId="59258AE0"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xml:space="preserve">- владеть приёмами описания и рассуждения, в т.ч. – с помощью схем и </w:t>
      </w:r>
      <w:proofErr w:type="spellStart"/>
      <w:r w:rsidRPr="000C427F">
        <w:rPr>
          <w:rFonts w:ascii="Times New Roman" w:eastAsia="Times New Roman" w:hAnsi="Times New Roman" w:cs="Times New Roman"/>
          <w:color w:val="000000" w:themeColor="text1"/>
          <w:sz w:val="20"/>
          <w:szCs w:val="20"/>
          <w:lang w:eastAsia="ru-RU"/>
        </w:rPr>
        <w:t>знако</w:t>
      </w:r>
      <w:proofErr w:type="spellEnd"/>
      <w:r w:rsidRPr="000C427F">
        <w:rPr>
          <w:rFonts w:ascii="Times New Roman" w:eastAsia="Times New Roman" w:hAnsi="Times New Roman" w:cs="Times New Roman"/>
          <w:color w:val="000000" w:themeColor="text1"/>
          <w:sz w:val="20"/>
          <w:szCs w:val="20"/>
          <w:lang w:eastAsia="ru-RU"/>
        </w:rPr>
        <w:t>-символических средств;</w:t>
      </w:r>
    </w:p>
    <w:p w14:paraId="104DA57E"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выявлять и характеризовать существенные признаки объектов (явлений);</w:t>
      </w:r>
    </w:p>
    <w:p w14:paraId="0DD29EC1"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устанавливать существенный признак классификации, основания</w:t>
      </w:r>
      <w:r w:rsidRPr="000C427F">
        <w:rPr>
          <w:rFonts w:ascii="Times New Roman" w:eastAsia="Times New Roman" w:hAnsi="Times New Roman" w:cs="Times New Roman"/>
          <w:color w:val="000000" w:themeColor="text1"/>
          <w:sz w:val="20"/>
          <w:szCs w:val="20"/>
          <w:lang w:eastAsia="ru-RU"/>
        </w:rPr>
        <w:br/>
        <w:t>для обобщения и сравнения, критерии проводимого анализа;</w:t>
      </w:r>
    </w:p>
    <w:p w14:paraId="64210CA1"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 учетом предложенной задачи выявлять закономерности и противоречия в рассматриваемых фактах, данных и наблюдениях;</w:t>
      </w:r>
    </w:p>
    <w:p w14:paraId="62EE775E"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предлагать критерии для выявления закономерностей и противоречий;</w:t>
      </w:r>
    </w:p>
    <w:p w14:paraId="71664D27"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выявлять дефициты информации, данных, необходимых для решения поставленной задачи;</w:t>
      </w:r>
    </w:p>
    <w:p w14:paraId="7CAAC29B"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выявлять причинно-следственные связи при изучении явлений и процессов;</w:t>
      </w:r>
    </w:p>
    <w:p w14:paraId="3DF8B4D0"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делать выводы с использованием дедуктивных и индуктивных умозаключений, умозаключений по аналогии, формулировать гипотезы</w:t>
      </w:r>
      <w:r w:rsidRPr="000C427F">
        <w:rPr>
          <w:rFonts w:ascii="Times New Roman" w:eastAsia="Times New Roman" w:hAnsi="Times New Roman" w:cs="Times New Roman"/>
          <w:color w:val="000000" w:themeColor="text1"/>
          <w:sz w:val="20"/>
          <w:szCs w:val="20"/>
          <w:lang w:eastAsia="ru-RU"/>
        </w:rPr>
        <w:br/>
        <w:t>о взаимосвязях;</w:t>
      </w:r>
    </w:p>
    <w:p w14:paraId="093D56D3"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138862A"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p>
    <w:p w14:paraId="407FC4DC"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2) </w:t>
      </w:r>
      <w:r w:rsidRPr="000C427F">
        <w:rPr>
          <w:rFonts w:ascii="Times New Roman" w:eastAsia="Times New Roman" w:hAnsi="Times New Roman" w:cs="Times New Roman"/>
          <w:color w:val="000000" w:themeColor="text1"/>
          <w:sz w:val="20"/>
          <w:szCs w:val="20"/>
          <w:u w:val="single"/>
          <w:lang w:eastAsia="ru-RU"/>
        </w:rPr>
        <w:t>базовые исследовательские действия</w:t>
      </w:r>
      <w:r w:rsidRPr="000C427F">
        <w:rPr>
          <w:rFonts w:ascii="Times New Roman" w:eastAsia="Times New Roman" w:hAnsi="Times New Roman" w:cs="Times New Roman"/>
          <w:color w:val="000000" w:themeColor="text1"/>
          <w:sz w:val="20"/>
          <w:szCs w:val="20"/>
          <w:lang w:eastAsia="ru-RU"/>
        </w:rPr>
        <w:t>:</w:t>
      </w:r>
    </w:p>
    <w:p w14:paraId="00B01054"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использовать вопросы как исследовательский инструмент познания;</w:t>
      </w:r>
    </w:p>
    <w:p w14:paraId="7D6F2946"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формулировать вопросы, фиксирующие разрыв между реальным</w:t>
      </w:r>
      <w:r w:rsidRPr="000C427F">
        <w:rPr>
          <w:rFonts w:ascii="Times New Roman" w:eastAsia="Times New Roman" w:hAnsi="Times New Roman" w:cs="Times New Roman"/>
          <w:color w:val="000000" w:themeColor="text1"/>
          <w:sz w:val="20"/>
          <w:szCs w:val="20"/>
          <w:lang w:eastAsia="ru-RU"/>
        </w:rPr>
        <w:br/>
        <w:t>и желательным состоянием ситуации, объекта, самостоятельно устанавливать искомое и данное;</w:t>
      </w:r>
    </w:p>
    <w:p w14:paraId="2C8F5C91"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формировать гипотезу об истинности собственных суждений и суждений других, аргументировать свою позицию, мнение;</w:t>
      </w:r>
    </w:p>
    <w:p w14:paraId="12DEE88A"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0C8BC303"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оценивать на применимость и достоверность информации, полученной </w:t>
      </w:r>
      <w:r w:rsidRPr="000C427F">
        <w:rPr>
          <w:rFonts w:ascii="Times New Roman" w:eastAsia="Times New Roman" w:hAnsi="Times New Roman" w:cs="Times New Roman"/>
          <w:color w:val="000000" w:themeColor="text1"/>
          <w:sz w:val="20"/>
          <w:szCs w:val="20"/>
          <w:lang w:eastAsia="ru-RU"/>
        </w:rPr>
        <w:br/>
        <w:t>в ходе исследования (эксперимента);</w:t>
      </w:r>
    </w:p>
    <w:p w14:paraId="68C50B80"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A571D4A"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прогнозировать возможное дальнейшее развитие процессов, событий</w:t>
      </w:r>
      <w:r w:rsidRPr="000C427F">
        <w:rPr>
          <w:rFonts w:ascii="Times New Roman" w:eastAsia="Times New Roman" w:hAnsi="Times New Roman" w:cs="Times New Roman"/>
          <w:color w:val="000000" w:themeColor="text1"/>
          <w:sz w:val="20"/>
          <w:szCs w:val="20"/>
          <w:lang w:eastAsia="ru-RU"/>
        </w:rPr>
        <w:br/>
        <w:t>и их последствия в аналогичных или сходных ситуациях, выдвигать предположения об их развитии в новых условиях и контекстах;</w:t>
      </w:r>
    </w:p>
    <w:p w14:paraId="2B0BA063"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p>
    <w:p w14:paraId="7814BD25"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3) </w:t>
      </w:r>
      <w:r w:rsidRPr="000C427F">
        <w:rPr>
          <w:rFonts w:ascii="Times New Roman" w:eastAsia="Times New Roman" w:hAnsi="Times New Roman" w:cs="Times New Roman"/>
          <w:color w:val="000000" w:themeColor="text1"/>
          <w:sz w:val="20"/>
          <w:szCs w:val="20"/>
          <w:u w:val="single"/>
          <w:lang w:eastAsia="ru-RU"/>
        </w:rPr>
        <w:t>работа с информацией</w:t>
      </w:r>
      <w:r w:rsidRPr="000C427F">
        <w:rPr>
          <w:rFonts w:ascii="Times New Roman" w:eastAsia="Times New Roman" w:hAnsi="Times New Roman" w:cs="Times New Roman"/>
          <w:color w:val="000000" w:themeColor="text1"/>
          <w:sz w:val="20"/>
          <w:szCs w:val="20"/>
          <w:lang w:eastAsia="ru-RU"/>
        </w:rPr>
        <w:t>:</w:t>
      </w:r>
    </w:p>
    <w:p w14:paraId="4EA923B6"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применять различные методы, инструменты и запросы при поиске</w:t>
      </w:r>
      <w:r w:rsidRPr="000C427F">
        <w:rPr>
          <w:rFonts w:ascii="Times New Roman" w:eastAsia="Times New Roman" w:hAnsi="Times New Roman" w:cs="Times New Roman"/>
          <w:color w:val="000000" w:themeColor="text1"/>
          <w:sz w:val="20"/>
          <w:szCs w:val="20"/>
          <w:lang w:eastAsia="ru-RU"/>
        </w:rPr>
        <w:br/>
        <w:t>и отборе информации или данных из источников с учетом предложенной</w:t>
      </w:r>
      <w:r w:rsidRPr="000C427F">
        <w:rPr>
          <w:rFonts w:ascii="Times New Roman" w:eastAsia="Times New Roman" w:hAnsi="Times New Roman" w:cs="Times New Roman"/>
          <w:color w:val="000000" w:themeColor="text1"/>
          <w:sz w:val="20"/>
          <w:szCs w:val="20"/>
          <w:lang w:eastAsia="ru-RU"/>
        </w:rPr>
        <w:br/>
        <w:t>учебной задачи и заданных критериев;</w:t>
      </w:r>
    </w:p>
    <w:p w14:paraId="49CBCCEA"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выбирать, анализировать, систематизировать и интерпретировать информацию различных видов и форм представления;</w:t>
      </w:r>
    </w:p>
    <w:p w14:paraId="2A811802"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находить сходные аргументы (подтверждающие или опровергающие</w:t>
      </w:r>
      <w:r w:rsidRPr="000C427F">
        <w:rPr>
          <w:rFonts w:ascii="Times New Roman" w:eastAsia="Times New Roman" w:hAnsi="Times New Roman" w:cs="Times New Roman"/>
          <w:color w:val="000000" w:themeColor="text1"/>
          <w:sz w:val="20"/>
          <w:szCs w:val="20"/>
          <w:lang w:eastAsia="ru-RU"/>
        </w:rPr>
        <w:br/>
        <w:t>одну и ту же идею, версию) в различных информационных источниках;</w:t>
      </w:r>
    </w:p>
    <w:p w14:paraId="3582C6E4"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самостоятельно выбирать оптимальную форму представления</w:t>
      </w:r>
      <w:r w:rsidRPr="000C427F">
        <w:rPr>
          <w:rFonts w:ascii="Times New Roman" w:eastAsia="Times New Roman" w:hAnsi="Times New Roman" w:cs="Times New Roman"/>
          <w:color w:val="000000" w:themeColor="text1"/>
          <w:sz w:val="20"/>
          <w:szCs w:val="20"/>
          <w:lang w:eastAsia="ru-RU"/>
        </w:rPr>
        <w:br/>
        <w:t>информации и иллюстрировать решаемые задачи несложными схемами, диаграммами, иной графикой и их комбинациями;</w:t>
      </w:r>
    </w:p>
    <w:p w14:paraId="7514DB36"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оценивать надежность информации по критериям, предложенным педагогическим работником или сформулированным самостоятельно;</w:t>
      </w:r>
    </w:p>
    <w:p w14:paraId="3C2AA446"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эффективно запоминать и систематизировать информацию.</w:t>
      </w:r>
    </w:p>
    <w:p w14:paraId="4AECDC6F" w14:textId="77777777" w:rsidR="0072479A" w:rsidRPr="000C427F" w:rsidRDefault="0072479A" w:rsidP="000C427F">
      <w:pPr>
        <w:spacing w:after="0"/>
        <w:ind w:firstLine="708"/>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7BD16157" w14:textId="77777777" w:rsidR="0072479A" w:rsidRPr="000C427F" w:rsidRDefault="0072479A" w:rsidP="000C427F">
      <w:pPr>
        <w:spacing w:before="100" w:beforeAutospacing="1" w:after="100" w:afterAutospacing="1"/>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i/>
          <w:iCs/>
          <w:color w:val="000000" w:themeColor="text1"/>
          <w:sz w:val="20"/>
          <w:szCs w:val="20"/>
          <w:lang w:eastAsia="ru-RU"/>
        </w:rPr>
        <w:t>Овладение универсальными учебными коммуникативными действиями:</w:t>
      </w:r>
    </w:p>
    <w:p w14:paraId="2A9050B3" w14:textId="77777777" w:rsidR="0072479A" w:rsidRPr="000C427F" w:rsidRDefault="0072479A" w:rsidP="000C427F">
      <w:pPr>
        <w:pStyle w:val="a6"/>
        <w:numPr>
          <w:ilvl w:val="0"/>
          <w:numId w:val="1"/>
        </w:num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u w:val="single"/>
          <w:lang w:eastAsia="ru-RU"/>
        </w:rPr>
        <w:lastRenderedPageBreak/>
        <w:t>общение:</w:t>
      </w:r>
    </w:p>
    <w:p w14:paraId="7D74B3DF"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воспринимать и формулировать суждения, выражать эмоции в соответствии с целями и условиями общения;</w:t>
      </w:r>
    </w:p>
    <w:p w14:paraId="012571D8"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выражать себя (свою точку зрения) в устных и письменных текстах;</w:t>
      </w:r>
    </w:p>
    <w:p w14:paraId="148D1A74"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43C835A"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понимать намерения других, проявлять уважительное отношение</w:t>
      </w:r>
      <w:r w:rsidRPr="000C427F">
        <w:rPr>
          <w:rFonts w:ascii="Times New Roman" w:eastAsia="Times New Roman" w:hAnsi="Times New Roman" w:cs="Times New Roman"/>
          <w:color w:val="000000" w:themeColor="text1"/>
          <w:sz w:val="20"/>
          <w:szCs w:val="20"/>
          <w:lang w:eastAsia="ru-RU"/>
        </w:rPr>
        <w:br/>
        <w:t>к собеседнику и в корректной форме формулировать свои возражения;</w:t>
      </w:r>
    </w:p>
    <w:p w14:paraId="2087BCF2"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 ходе диалога и (или) дискуссии задавать вопросы по существу</w:t>
      </w:r>
      <w:r w:rsidRPr="000C427F">
        <w:rPr>
          <w:rFonts w:ascii="Times New Roman" w:eastAsia="Times New Roman" w:hAnsi="Times New Roman" w:cs="Times New Roman"/>
          <w:color w:val="000000" w:themeColor="text1"/>
          <w:sz w:val="20"/>
          <w:szCs w:val="20"/>
          <w:lang w:eastAsia="ru-RU"/>
        </w:rPr>
        <w:br/>
        <w:t>обсуждаемой темы и высказывать идеи, нацеленные на решение задачи</w:t>
      </w:r>
      <w:r w:rsidRPr="000C427F">
        <w:rPr>
          <w:rFonts w:ascii="Times New Roman" w:eastAsia="Times New Roman" w:hAnsi="Times New Roman" w:cs="Times New Roman"/>
          <w:color w:val="000000" w:themeColor="text1"/>
          <w:sz w:val="20"/>
          <w:szCs w:val="20"/>
          <w:lang w:eastAsia="ru-RU"/>
        </w:rPr>
        <w:br/>
        <w:t>и поддержание благожелательности общения;</w:t>
      </w:r>
    </w:p>
    <w:p w14:paraId="12685650"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сопоставлять свои суждения с суждениями других участников диалога, обнаруживать различие и сходство позиций;</w:t>
      </w:r>
    </w:p>
    <w:p w14:paraId="47C3F458"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публично представлять результаты </w:t>
      </w:r>
      <w:r w:rsidRPr="000C427F">
        <w:rPr>
          <w:rFonts w:ascii="Times New Roman" w:eastAsia="Times New Roman" w:hAnsi="Times New Roman" w:cs="Times New Roman"/>
          <w:i/>
          <w:iCs/>
          <w:color w:val="000000" w:themeColor="text1"/>
          <w:sz w:val="20"/>
          <w:szCs w:val="20"/>
          <w:lang w:eastAsia="ru-RU"/>
        </w:rPr>
        <w:t>решения задачи</w:t>
      </w:r>
      <w:r w:rsidRPr="000C427F">
        <w:rPr>
          <w:rFonts w:ascii="Times New Roman" w:eastAsia="Times New Roman" w:hAnsi="Times New Roman" w:cs="Times New Roman"/>
          <w:color w:val="000000" w:themeColor="text1"/>
          <w:sz w:val="20"/>
          <w:szCs w:val="20"/>
          <w:lang w:eastAsia="ru-RU"/>
        </w:rPr>
        <w:t>, выполненного опыта (эксперимента, исследования, проекта);</w:t>
      </w:r>
    </w:p>
    <w:p w14:paraId="4381BBC8"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30DC7B6"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p>
    <w:p w14:paraId="22B38C14"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2) </w:t>
      </w:r>
      <w:r w:rsidRPr="000C427F">
        <w:rPr>
          <w:rFonts w:ascii="Times New Roman" w:eastAsia="Times New Roman" w:hAnsi="Times New Roman" w:cs="Times New Roman"/>
          <w:color w:val="000000" w:themeColor="text1"/>
          <w:sz w:val="20"/>
          <w:szCs w:val="20"/>
          <w:u w:val="single"/>
          <w:lang w:eastAsia="ru-RU"/>
        </w:rPr>
        <w:t>совместная деятельность</w:t>
      </w:r>
      <w:r w:rsidRPr="000C427F">
        <w:rPr>
          <w:rFonts w:ascii="Times New Roman" w:eastAsia="Times New Roman" w:hAnsi="Times New Roman" w:cs="Times New Roman"/>
          <w:color w:val="000000" w:themeColor="text1"/>
          <w:sz w:val="20"/>
          <w:szCs w:val="20"/>
          <w:lang w:eastAsia="ru-RU"/>
        </w:rPr>
        <w:t>:</w:t>
      </w:r>
    </w:p>
    <w:p w14:paraId="5D119183"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понимать и использовать преимущества командной и индивидуальной</w:t>
      </w:r>
      <w:r w:rsidRPr="000C427F">
        <w:rPr>
          <w:rFonts w:ascii="Times New Roman" w:eastAsia="Times New Roman" w:hAnsi="Times New Roman" w:cs="Times New Roman"/>
          <w:color w:val="000000" w:themeColor="text1"/>
          <w:sz w:val="20"/>
          <w:szCs w:val="20"/>
          <w:lang w:eastAsia="ru-RU"/>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6083BEA"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4EF3403"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уметь обобщать мнения нескольких людей, проявлять готовность руководить, выполнять поручения, подчиняться;</w:t>
      </w:r>
    </w:p>
    <w:p w14:paraId="67AB0CD0"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планировать организацию совместной работы, определять свою роль</w:t>
      </w:r>
      <w:r w:rsidRPr="000C427F">
        <w:rPr>
          <w:rFonts w:ascii="Times New Roman" w:eastAsia="Times New Roman" w:hAnsi="Times New Roman" w:cs="Times New Roman"/>
          <w:color w:val="000000" w:themeColor="text1"/>
          <w:sz w:val="20"/>
          <w:szCs w:val="20"/>
          <w:lang w:eastAsia="ru-RU"/>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0C427F">
        <w:rPr>
          <w:rFonts w:ascii="Times New Roman" w:eastAsia="Times New Roman" w:hAnsi="Times New Roman" w:cs="Times New Roman"/>
          <w:color w:val="000000" w:themeColor="text1"/>
          <w:sz w:val="20"/>
          <w:szCs w:val="20"/>
          <w:lang w:eastAsia="ru-RU"/>
        </w:rPr>
        <w:br/>
        <w:t>формах работы (обсуждения, обмен мнений, «мозговые штурмы» и иные);</w:t>
      </w:r>
    </w:p>
    <w:p w14:paraId="28176A78"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55C4E71"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оценивать качество своего вклада в общий продукт по критериям, самостоятельно сформулированным участниками взаимодействия;</w:t>
      </w:r>
    </w:p>
    <w:p w14:paraId="613A1E83"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DB18326" w14:textId="77777777" w:rsidR="0072479A" w:rsidRPr="000C427F" w:rsidRDefault="0072479A" w:rsidP="000C427F">
      <w:pPr>
        <w:spacing w:after="0"/>
        <w:ind w:firstLine="708"/>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E01106F" w14:textId="77777777" w:rsidR="0072479A" w:rsidRPr="000C427F" w:rsidRDefault="0072479A" w:rsidP="000C427F">
      <w:pPr>
        <w:spacing w:after="0"/>
        <w:ind w:firstLine="708"/>
        <w:rPr>
          <w:rFonts w:ascii="Times New Roman" w:eastAsia="Times New Roman" w:hAnsi="Times New Roman" w:cs="Times New Roman"/>
          <w:color w:val="000000" w:themeColor="text1"/>
          <w:sz w:val="20"/>
          <w:szCs w:val="20"/>
          <w:lang w:eastAsia="ru-RU"/>
        </w:rPr>
      </w:pPr>
    </w:p>
    <w:p w14:paraId="39E0650A" w14:textId="77777777" w:rsidR="0072479A" w:rsidRPr="000C427F" w:rsidRDefault="0072479A" w:rsidP="000C427F">
      <w:pPr>
        <w:spacing w:after="0"/>
        <w:rPr>
          <w:rFonts w:ascii="Times New Roman" w:eastAsia="Times New Roman" w:hAnsi="Times New Roman" w:cs="Times New Roman"/>
          <w:i/>
          <w:iCs/>
          <w:color w:val="000000" w:themeColor="text1"/>
          <w:sz w:val="20"/>
          <w:szCs w:val="20"/>
          <w:lang w:eastAsia="ru-RU"/>
        </w:rPr>
      </w:pPr>
      <w:r w:rsidRPr="000C427F">
        <w:rPr>
          <w:rFonts w:ascii="Times New Roman" w:eastAsia="Times New Roman" w:hAnsi="Times New Roman" w:cs="Times New Roman"/>
          <w:i/>
          <w:iCs/>
          <w:color w:val="000000" w:themeColor="text1"/>
          <w:sz w:val="20"/>
          <w:szCs w:val="20"/>
          <w:lang w:eastAsia="ru-RU"/>
        </w:rPr>
        <w:t> Овладение универсальными учебными регулятивными действиями:</w:t>
      </w:r>
    </w:p>
    <w:p w14:paraId="70910E11"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p>
    <w:p w14:paraId="07D58F6D" w14:textId="77777777" w:rsidR="0072479A" w:rsidRPr="000C427F" w:rsidRDefault="0072479A" w:rsidP="000C427F">
      <w:pPr>
        <w:pStyle w:val="a6"/>
        <w:numPr>
          <w:ilvl w:val="0"/>
          <w:numId w:val="3"/>
        </w:num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u w:val="single"/>
          <w:lang w:eastAsia="ru-RU"/>
        </w:rPr>
        <w:t>самоорганизация</w:t>
      </w:r>
      <w:r w:rsidRPr="000C427F">
        <w:rPr>
          <w:rFonts w:ascii="Times New Roman" w:eastAsia="Times New Roman" w:hAnsi="Times New Roman" w:cs="Times New Roman"/>
          <w:color w:val="000000" w:themeColor="text1"/>
          <w:sz w:val="20"/>
          <w:szCs w:val="20"/>
          <w:lang w:eastAsia="ru-RU"/>
        </w:rPr>
        <w:t>:</w:t>
      </w:r>
    </w:p>
    <w:p w14:paraId="26EBF5C8"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выявлять проблемы для решения в жизненных и учебных ситуациях;</w:t>
      </w:r>
    </w:p>
    <w:p w14:paraId="4540C170"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ориентироваться в различных подходах принятия решений (индивидуальное, принятие решения в группе, принятие решений группой);</w:t>
      </w:r>
    </w:p>
    <w:p w14:paraId="6049BFF9"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самостоятельно составлять алгоритм решения задачи (или его часть), выбирать способ решения учебной задачи с учетом имеющихся ресурсов</w:t>
      </w:r>
      <w:r w:rsidRPr="000C427F">
        <w:rPr>
          <w:rFonts w:ascii="Times New Roman" w:eastAsia="Times New Roman" w:hAnsi="Times New Roman" w:cs="Times New Roman"/>
          <w:color w:val="000000" w:themeColor="text1"/>
          <w:sz w:val="20"/>
          <w:szCs w:val="20"/>
          <w:lang w:eastAsia="ru-RU"/>
        </w:rPr>
        <w:br/>
        <w:t>и собственных возможностей, аргументировать предлагаемые варианты решений;</w:t>
      </w:r>
    </w:p>
    <w:p w14:paraId="0856AEF1"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составлять план действий (план реализации намеченного алгоритма</w:t>
      </w:r>
      <w:r w:rsidRPr="000C427F">
        <w:rPr>
          <w:rFonts w:ascii="Times New Roman" w:eastAsia="Times New Roman" w:hAnsi="Times New Roman" w:cs="Times New Roman"/>
          <w:color w:val="000000" w:themeColor="text1"/>
          <w:sz w:val="20"/>
          <w:szCs w:val="20"/>
          <w:lang w:eastAsia="ru-RU"/>
        </w:rPr>
        <w:br/>
        <w:t>решения), корректировать предложенный алгоритм с учетом получения новых знаний об изучаемом объекте;</w:t>
      </w:r>
    </w:p>
    <w:p w14:paraId="00821438"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делать выбор и брать ответственность за решение;</w:t>
      </w:r>
    </w:p>
    <w:p w14:paraId="194E5275"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p>
    <w:p w14:paraId="6CBE0920"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xml:space="preserve">     </w:t>
      </w:r>
      <w:r w:rsidRPr="000C427F">
        <w:rPr>
          <w:rFonts w:ascii="Times New Roman" w:eastAsia="Times New Roman" w:hAnsi="Times New Roman" w:cs="Times New Roman"/>
          <w:color w:val="000000" w:themeColor="text1"/>
          <w:sz w:val="20"/>
          <w:szCs w:val="20"/>
          <w:lang w:eastAsia="ru-RU"/>
        </w:rPr>
        <w:tab/>
        <w:t>2) </w:t>
      </w:r>
      <w:r w:rsidRPr="000C427F">
        <w:rPr>
          <w:rFonts w:ascii="Times New Roman" w:eastAsia="Times New Roman" w:hAnsi="Times New Roman" w:cs="Times New Roman"/>
          <w:color w:val="000000" w:themeColor="text1"/>
          <w:sz w:val="20"/>
          <w:szCs w:val="20"/>
          <w:u w:val="single"/>
          <w:lang w:eastAsia="ru-RU"/>
        </w:rPr>
        <w:t>самоконтроль</w:t>
      </w:r>
      <w:r w:rsidRPr="000C427F">
        <w:rPr>
          <w:rFonts w:ascii="Times New Roman" w:eastAsia="Times New Roman" w:hAnsi="Times New Roman" w:cs="Times New Roman"/>
          <w:color w:val="000000" w:themeColor="text1"/>
          <w:sz w:val="20"/>
          <w:szCs w:val="20"/>
          <w:lang w:eastAsia="ru-RU"/>
        </w:rPr>
        <w:t>:</w:t>
      </w:r>
    </w:p>
    <w:p w14:paraId="517105ED"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xml:space="preserve">- владеть способами самоконтроля, </w:t>
      </w:r>
      <w:proofErr w:type="spellStart"/>
      <w:r w:rsidRPr="000C427F">
        <w:rPr>
          <w:rFonts w:ascii="Times New Roman" w:eastAsia="Times New Roman" w:hAnsi="Times New Roman" w:cs="Times New Roman"/>
          <w:color w:val="000000" w:themeColor="text1"/>
          <w:sz w:val="20"/>
          <w:szCs w:val="20"/>
          <w:lang w:eastAsia="ru-RU"/>
        </w:rPr>
        <w:t>самомотивации</w:t>
      </w:r>
      <w:proofErr w:type="spellEnd"/>
      <w:r w:rsidRPr="000C427F">
        <w:rPr>
          <w:rFonts w:ascii="Times New Roman" w:eastAsia="Times New Roman" w:hAnsi="Times New Roman" w:cs="Times New Roman"/>
          <w:color w:val="000000" w:themeColor="text1"/>
          <w:sz w:val="20"/>
          <w:szCs w:val="20"/>
          <w:lang w:eastAsia="ru-RU"/>
        </w:rPr>
        <w:t xml:space="preserve"> и рефлексии;</w:t>
      </w:r>
    </w:p>
    <w:p w14:paraId="77FD298A"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давать адекватную оценку ситуации и предлагать план ее изменения;</w:t>
      </w:r>
    </w:p>
    <w:p w14:paraId="462F882C"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lastRenderedPageBreak/>
        <w:t>- учитывать контекст и предвидеть трудности, которые могут возникнуть</w:t>
      </w:r>
      <w:r w:rsidRPr="000C427F">
        <w:rPr>
          <w:rFonts w:ascii="Times New Roman" w:eastAsia="Times New Roman" w:hAnsi="Times New Roman" w:cs="Times New Roman"/>
          <w:color w:val="000000" w:themeColor="text1"/>
          <w:sz w:val="20"/>
          <w:szCs w:val="20"/>
          <w:lang w:eastAsia="ru-RU"/>
        </w:rPr>
        <w:br/>
        <w:t>при решении учебной задачи, адаптировать решение к меняющимся обстоятельствам;</w:t>
      </w:r>
    </w:p>
    <w:p w14:paraId="2887CF56"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7D29D76D" w14:textId="77777777" w:rsidR="0072479A" w:rsidRPr="000C427F" w:rsidRDefault="0072479A" w:rsidP="000C427F">
      <w:pPr>
        <w:spacing w:after="0"/>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14:paraId="493A71D9"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оценивать соответствие результата цели и условиям;</w:t>
      </w:r>
    </w:p>
    <w:p w14:paraId="622E7868" w14:textId="77777777" w:rsidR="0072479A" w:rsidRPr="000C427F" w:rsidRDefault="0072479A" w:rsidP="0072479A">
      <w:pPr>
        <w:spacing w:after="0"/>
        <w:ind w:firstLine="708"/>
        <w:jc w:val="both"/>
        <w:rPr>
          <w:rFonts w:ascii="Times New Roman" w:eastAsia="Times New Roman" w:hAnsi="Times New Roman" w:cs="Times New Roman"/>
          <w:color w:val="000000" w:themeColor="text1"/>
          <w:sz w:val="20"/>
          <w:szCs w:val="20"/>
          <w:lang w:eastAsia="ru-RU"/>
        </w:rPr>
      </w:pPr>
    </w:p>
    <w:p w14:paraId="2BCE212C" w14:textId="77777777" w:rsidR="0072479A" w:rsidRPr="000C427F" w:rsidRDefault="0072479A" w:rsidP="0072479A">
      <w:pPr>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3) </w:t>
      </w:r>
      <w:r w:rsidRPr="000C427F">
        <w:rPr>
          <w:rFonts w:ascii="Times New Roman" w:eastAsia="Times New Roman" w:hAnsi="Times New Roman" w:cs="Times New Roman"/>
          <w:color w:val="000000" w:themeColor="text1"/>
          <w:sz w:val="20"/>
          <w:szCs w:val="20"/>
          <w:u w:val="single"/>
          <w:lang w:eastAsia="ru-RU"/>
        </w:rPr>
        <w:t>эмоциональный интеллект</w:t>
      </w:r>
      <w:r w:rsidRPr="000C427F">
        <w:rPr>
          <w:rFonts w:ascii="Times New Roman" w:eastAsia="Times New Roman" w:hAnsi="Times New Roman" w:cs="Times New Roman"/>
          <w:color w:val="000000" w:themeColor="text1"/>
          <w:sz w:val="20"/>
          <w:szCs w:val="20"/>
          <w:lang w:eastAsia="ru-RU"/>
        </w:rPr>
        <w:t>:</w:t>
      </w:r>
    </w:p>
    <w:p w14:paraId="1DDB6456"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различать, называть и управлять собственными эмоциями и эмоциями других;</w:t>
      </w:r>
    </w:p>
    <w:p w14:paraId="04A4F86F"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выявлять и анализировать причины эмоций;</w:t>
      </w:r>
    </w:p>
    <w:p w14:paraId="47DB6ED9"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ставить себя на место другого человека, понимать мотивы и намерения другого;</w:t>
      </w:r>
    </w:p>
    <w:p w14:paraId="48386155"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регулировать способ выражения эмоций;</w:t>
      </w:r>
    </w:p>
    <w:p w14:paraId="35FAE64D"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p>
    <w:p w14:paraId="7561EB71" w14:textId="77777777" w:rsidR="0072479A" w:rsidRPr="000C427F" w:rsidRDefault="0072479A" w:rsidP="0072479A">
      <w:pPr>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4) </w:t>
      </w:r>
      <w:r w:rsidRPr="000C427F">
        <w:rPr>
          <w:rFonts w:ascii="Times New Roman" w:eastAsia="Times New Roman" w:hAnsi="Times New Roman" w:cs="Times New Roman"/>
          <w:color w:val="000000" w:themeColor="text1"/>
          <w:sz w:val="20"/>
          <w:szCs w:val="20"/>
          <w:u w:val="single"/>
          <w:lang w:eastAsia="ru-RU"/>
        </w:rPr>
        <w:t>принятие себя и других</w:t>
      </w:r>
      <w:r w:rsidRPr="000C427F">
        <w:rPr>
          <w:rFonts w:ascii="Times New Roman" w:eastAsia="Times New Roman" w:hAnsi="Times New Roman" w:cs="Times New Roman"/>
          <w:color w:val="000000" w:themeColor="text1"/>
          <w:sz w:val="20"/>
          <w:szCs w:val="20"/>
          <w:lang w:eastAsia="ru-RU"/>
        </w:rPr>
        <w:t>:</w:t>
      </w:r>
    </w:p>
    <w:p w14:paraId="4892353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осознанно относиться к другому человеку, его мнению;</w:t>
      </w:r>
    </w:p>
    <w:p w14:paraId="2C10D08E"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признавать свое право на ошибку и такое же право другого;</w:t>
      </w:r>
    </w:p>
    <w:p w14:paraId="1C1DB34D"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принимать себя и других, не осуждая;</w:t>
      </w:r>
    </w:p>
    <w:p w14:paraId="3A745109"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открытость себе и другим;</w:t>
      </w:r>
    </w:p>
    <w:p w14:paraId="1B55ABB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осознавать невозможность контролировать все вокруг.</w:t>
      </w:r>
    </w:p>
    <w:p w14:paraId="40A9AFCC" w14:textId="77777777" w:rsidR="0072479A" w:rsidRPr="000C427F" w:rsidRDefault="0072479A" w:rsidP="0072479A">
      <w:pPr>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sidRPr="000C427F">
        <w:rPr>
          <w:rFonts w:ascii="Times New Roman" w:eastAsia="Times New Roman" w:hAnsi="Times New Roman" w:cs="Times New Roman"/>
          <w:b/>
          <w:bCs/>
          <w:color w:val="000000" w:themeColor="text1"/>
          <w:sz w:val="20"/>
          <w:szCs w:val="20"/>
          <w:lang w:eastAsia="ru-RU"/>
        </w:rPr>
        <w:t> </w:t>
      </w:r>
    </w:p>
    <w:p w14:paraId="48CA0BE9" w14:textId="77777777" w:rsidR="0072479A" w:rsidRPr="000C427F" w:rsidRDefault="0072479A" w:rsidP="0072479A">
      <w:pPr>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Предметные результаты </w:t>
      </w:r>
      <w:r w:rsidRPr="000C427F">
        <w:rPr>
          <w:rFonts w:ascii="Times New Roman" w:eastAsia="Times New Roman" w:hAnsi="Times New Roman" w:cs="Times New Roman"/>
          <w:color w:val="000000" w:themeColor="text1"/>
          <w:sz w:val="20"/>
          <w:szCs w:val="20"/>
          <w:lang w:eastAsia="ru-RU"/>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14:paraId="0A37CB94" w14:textId="77777777" w:rsidR="0072479A" w:rsidRPr="000C427F" w:rsidRDefault="0072479A" w:rsidP="0072479A">
      <w:pPr>
        <w:shd w:val="clear" w:color="auto" w:fill="FFFFFF"/>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Занятия по </w:t>
      </w:r>
      <w:r w:rsidRPr="000C427F">
        <w:rPr>
          <w:rFonts w:ascii="Times New Roman" w:eastAsia="Times New Roman" w:hAnsi="Times New Roman" w:cs="Times New Roman"/>
          <w:b/>
          <w:bCs/>
          <w:color w:val="000000" w:themeColor="text1"/>
          <w:sz w:val="20"/>
          <w:szCs w:val="20"/>
          <w:lang w:eastAsia="ru-RU"/>
        </w:rPr>
        <w:t>читательской грамотности</w:t>
      </w:r>
      <w:r w:rsidRPr="000C427F">
        <w:rPr>
          <w:rFonts w:ascii="Times New Roman" w:eastAsia="Times New Roman" w:hAnsi="Times New Roman" w:cs="Times New Roman"/>
          <w:color w:val="000000" w:themeColor="text1"/>
          <w:sz w:val="20"/>
          <w:szCs w:val="20"/>
          <w:lang w:eastAsia="ru-RU"/>
        </w:rPr>
        <w:t> в рамках внеурочной деятельности вносят вклад в достижение следующих предметных результатов по предметной области </w:t>
      </w:r>
      <w:r w:rsidRPr="000C427F">
        <w:rPr>
          <w:rFonts w:ascii="Times New Roman" w:eastAsia="Times New Roman" w:hAnsi="Times New Roman" w:cs="Times New Roman"/>
          <w:b/>
          <w:bCs/>
          <w:color w:val="000000" w:themeColor="text1"/>
          <w:sz w:val="20"/>
          <w:szCs w:val="20"/>
          <w:lang w:eastAsia="ru-RU"/>
        </w:rPr>
        <w:t>«Русский язык и литература».</w:t>
      </w:r>
    </w:p>
    <w:p w14:paraId="1989AFC1"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По учебному предмету «Русский язык»:</w:t>
      </w:r>
    </w:p>
    <w:p w14:paraId="5228416D"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6D62C2EB"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14:paraId="00DCA6CA"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представление содержания прослушанного или прочитанного учебно-научного текста в виде таблицы, схемы; комментирование текста или его фрагмента;</w:t>
      </w:r>
    </w:p>
    <w:p w14:paraId="2BF738C6"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извлечение информации из различных источников, ее осмысление и оперирование ею;</w:t>
      </w:r>
    </w:p>
    <w:p w14:paraId="4649CFE8"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анализ и оценивание собственных и чужих письменных и устных речевых высказываний с точки зрения решения коммуникативной задачи;</w:t>
      </w:r>
    </w:p>
    <w:p w14:paraId="18B9E3AB"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определение лексического значения слова разными способами (установление значения слова по контексту).</w:t>
      </w:r>
    </w:p>
    <w:p w14:paraId="2E5FD3F7"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b/>
          <w:bCs/>
          <w:color w:val="000000" w:themeColor="text1"/>
          <w:sz w:val="20"/>
          <w:szCs w:val="20"/>
          <w:lang w:eastAsia="ru-RU"/>
        </w:rPr>
        <w:t>По учебному предмету «Литература»:</w:t>
      </w:r>
    </w:p>
    <w:p w14:paraId="2D537117"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14:paraId="75264855"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14:paraId="58B1E1EF"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3B356DCF" w14:textId="77777777" w:rsidR="0072479A" w:rsidRPr="000C427F" w:rsidRDefault="0072479A" w:rsidP="0072479A">
      <w:pPr>
        <w:shd w:val="clear" w:color="auto" w:fill="FFFFFF"/>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lastRenderedPageBreak/>
        <w:t>Занятия по </w:t>
      </w:r>
      <w:r w:rsidRPr="000C427F">
        <w:rPr>
          <w:rFonts w:ascii="Times New Roman" w:eastAsia="Times New Roman" w:hAnsi="Times New Roman" w:cs="Times New Roman"/>
          <w:b/>
          <w:bCs/>
          <w:color w:val="000000" w:themeColor="text1"/>
          <w:sz w:val="20"/>
          <w:szCs w:val="20"/>
          <w:lang w:eastAsia="ru-RU"/>
        </w:rPr>
        <w:t>математической грамотности</w:t>
      </w:r>
      <w:r w:rsidRPr="000C427F">
        <w:rPr>
          <w:rFonts w:ascii="Times New Roman" w:eastAsia="Times New Roman" w:hAnsi="Times New Roman" w:cs="Times New Roman"/>
          <w:color w:val="000000" w:themeColor="text1"/>
          <w:sz w:val="20"/>
          <w:szCs w:val="20"/>
          <w:lang w:eastAsia="ru-RU"/>
        </w:rPr>
        <w:t> в рамках внеурочной деятельности вносят вклад в достижение следующих предметных результатов по учебному предмету </w:t>
      </w:r>
      <w:r w:rsidRPr="000C427F">
        <w:rPr>
          <w:rFonts w:ascii="Times New Roman" w:eastAsia="Times New Roman" w:hAnsi="Times New Roman" w:cs="Times New Roman"/>
          <w:b/>
          <w:bCs/>
          <w:color w:val="000000" w:themeColor="text1"/>
          <w:sz w:val="20"/>
          <w:szCs w:val="20"/>
          <w:lang w:eastAsia="ru-RU"/>
        </w:rPr>
        <w:t>«Математика»:</w:t>
      </w:r>
    </w:p>
    <w:p w14:paraId="0BC26BD4"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u w:val="single"/>
          <w:lang w:eastAsia="ru-RU"/>
        </w:rPr>
        <w:t>Использовать в практических (жизненных) ситуациях следующие предметные математические умения и навыки:</w:t>
      </w:r>
    </w:p>
    <w:p w14:paraId="3CAF5E63"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14:paraId="2EC4C28C"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14:paraId="4D6852BE"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proofErr w:type="gramStart"/>
      <w:r w:rsidRPr="000C427F">
        <w:rPr>
          <w:rFonts w:ascii="Times New Roman" w:eastAsia="Times New Roman" w:hAnsi="Times New Roman" w:cs="Times New Roman"/>
          <w:color w:val="000000" w:themeColor="text1"/>
          <w:sz w:val="20"/>
          <w:szCs w:val="20"/>
          <w:lang w:eastAsia="ru-RU"/>
        </w:rPr>
        <w:t>·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roofErr w:type="gramEnd"/>
    </w:p>
    <w:p w14:paraId="363B33B7"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Оценивать вероятности реальных событий и явлений, понимать роль практически достоверных и маловероятных событий в окружающем мире и в жизни;</w:t>
      </w:r>
    </w:p>
    <w:p w14:paraId="183BD484"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4A54880C"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плошать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14:paraId="27F401C3"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14:paraId="56F461AB"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14:paraId="7853B010"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Решать задачи из реальной жизни, связанные с числовыми последовательностями, использовать свойства последовательностей. </w:t>
      </w:r>
    </w:p>
    <w:p w14:paraId="3D9658F0" w14:textId="77777777" w:rsidR="0072479A" w:rsidRPr="000C427F" w:rsidRDefault="0072479A" w:rsidP="0072479A">
      <w:pPr>
        <w:shd w:val="clear" w:color="auto" w:fill="FFFFFF"/>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Занятия по </w:t>
      </w:r>
      <w:r w:rsidRPr="000C427F">
        <w:rPr>
          <w:rFonts w:ascii="Times New Roman" w:eastAsia="Times New Roman" w:hAnsi="Times New Roman" w:cs="Times New Roman"/>
          <w:b/>
          <w:bCs/>
          <w:color w:val="000000" w:themeColor="text1"/>
          <w:sz w:val="20"/>
          <w:szCs w:val="20"/>
          <w:lang w:eastAsia="ru-RU"/>
        </w:rPr>
        <w:t>естественно-научной грамотности</w:t>
      </w:r>
      <w:r w:rsidRPr="000C427F">
        <w:rPr>
          <w:rFonts w:ascii="Times New Roman" w:eastAsia="Times New Roman" w:hAnsi="Times New Roman" w:cs="Times New Roman"/>
          <w:color w:val="000000" w:themeColor="text1"/>
          <w:sz w:val="20"/>
          <w:szCs w:val="20"/>
          <w:lang w:eastAsia="ru-RU"/>
        </w:rPr>
        <w:t> в рамках внеурочной деятельности вносят вклад в достижение следующих предметных результатов по предметной области </w:t>
      </w:r>
      <w:r w:rsidRPr="000C427F">
        <w:rPr>
          <w:rFonts w:ascii="Times New Roman" w:eastAsia="Times New Roman" w:hAnsi="Times New Roman" w:cs="Times New Roman"/>
          <w:b/>
          <w:bCs/>
          <w:color w:val="000000" w:themeColor="text1"/>
          <w:sz w:val="20"/>
          <w:szCs w:val="20"/>
          <w:lang w:eastAsia="ru-RU"/>
        </w:rPr>
        <w:t>«Естественно-научные предметы»:</w:t>
      </w:r>
    </w:p>
    <w:p w14:paraId="4BDEC43B"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объяснять процессы и свойства тел, в том числе в контексте  ситуаций практико-ориентированного характера;</w:t>
      </w:r>
    </w:p>
    <w:p w14:paraId="3C1AEB7E"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14:paraId="6FC9155D"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применять простые физические модели для объяснения процессов и явлений;</w:t>
      </w:r>
    </w:p>
    <w:p w14:paraId="104593C3"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14:paraId="584266CC"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lastRenderedPageBreak/>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14:paraId="066E7A7A"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575D500B"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14:paraId="31D498E7"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умение характеризовать принципы действия технических устройств промышленных технологических процессов. </w:t>
      </w:r>
    </w:p>
    <w:p w14:paraId="43FAA6C4" w14:textId="77777777" w:rsidR="0072479A" w:rsidRPr="000C427F" w:rsidRDefault="0072479A" w:rsidP="0072479A">
      <w:pPr>
        <w:shd w:val="clear" w:color="auto" w:fill="FFFFFF"/>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Занятия по </w:t>
      </w:r>
      <w:r w:rsidRPr="000C427F">
        <w:rPr>
          <w:rFonts w:ascii="Times New Roman" w:eastAsia="Times New Roman" w:hAnsi="Times New Roman" w:cs="Times New Roman"/>
          <w:b/>
          <w:bCs/>
          <w:color w:val="000000" w:themeColor="text1"/>
          <w:sz w:val="20"/>
          <w:szCs w:val="20"/>
          <w:lang w:eastAsia="ru-RU"/>
        </w:rPr>
        <w:t>финансовой грамотности</w:t>
      </w:r>
      <w:r w:rsidRPr="000C427F">
        <w:rPr>
          <w:rFonts w:ascii="Times New Roman" w:eastAsia="Times New Roman" w:hAnsi="Times New Roman" w:cs="Times New Roman"/>
          <w:color w:val="000000" w:themeColor="text1"/>
          <w:sz w:val="20"/>
          <w:szCs w:val="20"/>
          <w:lang w:eastAsia="ru-RU"/>
        </w:rPr>
        <w:t> в рамках внеурочной деятельности вносят вклад в достижение следующих предметных результатов по различным предметным областям:</w:t>
      </w:r>
    </w:p>
    <w:p w14:paraId="01DC86AC"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14:paraId="04272352"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14:paraId="6C82A20F"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14:paraId="6A8FFCCB"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14:paraId="30E1E345"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14:paraId="64D89AA4"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14:paraId="64B177D8"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 </w:t>
      </w:r>
    </w:p>
    <w:p w14:paraId="074F7363" w14:textId="77777777" w:rsidR="0072479A" w:rsidRPr="000C427F" w:rsidRDefault="0072479A" w:rsidP="0072479A">
      <w:pPr>
        <w:shd w:val="clear" w:color="auto" w:fill="FFFFFF"/>
        <w:spacing w:after="0"/>
        <w:ind w:firstLine="708"/>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Занятия по </w:t>
      </w:r>
      <w:r w:rsidRPr="000C427F">
        <w:rPr>
          <w:rFonts w:ascii="Times New Roman" w:eastAsia="Times New Roman" w:hAnsi="Times New Roman" w:cs="Times New Roman"/>
          <w:b/>
          <w:bCs/>
          <w:color w:val="000000" w:themeColor="text1"/>
          <w:sz w:val="20"/>
          <w:szCs w:val="20"/>
          <w:lang w:eastAsia="ru-RU"/>
        </w:rPr>
        <w:t>глобальным компетенциям</w:t>
      </w:r>
      <w:r w:rsidRPr="000C427F">
        <w:rPr>
          <w:rFonts w:ascii="Times New Roman" w:eastAsia="Times New Roman" w:hAnsi="Times New Roman" w:cs="Times New Roman"/>
          <w:color w:val="000000" w:themeColor="text1"/>
          <w:sz w:val="20"/>
          <w:szCs w:val="20"/>
          <w:lang w:eastAsia="ru-RU"/>
        </w:rPr>
        <w:t> в рамках внеурочной деятельности вносят вклад в достижение следующих предметных результатов по различным предметным областям:</w:t>
      </w:r>
    </w:p>
    <w:p w14:paraId="0E0A4F3F"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·освоение научных знаний, умений и способов действий, специфических для соответствующей предметной области;</w:t>
      </w:r>
    </w:p>
    <w:p w14:paraId="3C8ED2CB"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·формирование предпосылок научного типа мышления;</w:t>
      </w:r>
    </w:p>
    <w:p w14:paraId="4E398458"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F971291" w14:textId="77777777" w:rsidR="0072479A" w:rsidRPr="000C427F" w:rsidRDefault="0072479A" w:rsidP="0072479A">
      <w:pPr>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 </w:t>
      </w:r>
      <w:r w:rsidRPr="000C427F">
        <w:rPr>
          <w:rFonts w:ascii="Times New Roman" w:eastAsia="Times New Roman" w:hAnsi="Times New Roman" w:cs="Times New Roman"/>
          <w:color w:val="000000" w:themeColor="text1"/>
          <w:sz w:val="20"/>
          <w:szCs w:val="20"/>
          <w:lang w:eastAsia="ru-RU"/>
        </w:rPr>
        <w:tab/>
        <w:t>Занятия по </w:t>
      </w:r>
      <w:r w:rsidRPr="000C427F">
        <w:rPr>
          <w:rFonts w:ascii="Times New Roman" w:eastAsia="Times New Roman" w:hAnsi="Times New Roman" w:cs="Times New Roman"/>
          <w:b/>
          <w:bCs/>
          <w:color w:val="000000" w:themeColor="text1"/>
          <w:sz w:val="20"/>
          <w:szCs w:val="20"/>
          <w:lang w:eastAsia="ru-RU"/>
        </w:rPr>
        <w:t>креативному мышлению</w:t>
      </w:r>
      <w:r w:rsidRPr="000C427F">
        <w:rPr>
          <w:rFonts w:ascii="Times New Roman" w:eastAsia="Times New Roman" w:hAnsi="Times New Roman" w:cs="Times New Roman"/>
          <w:color w:val="000000" w:themeColor="text1"/>
          <w:sz w:val="20"/>
          <w:szCs w:val="20"/>
          <w:lang w:eastAsia="ru-RU"/>
        </w:rPr>
        <w:t> в рамках внеурочной деятельности вносят вклад в достижение следующих предметных результатов по различным предметным областям:</w:t>
      </w:r>
    </w:p>
    <w:p w14:paraId="31AFFC0D"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·способность с опорой на иллюстрации и/или описания ситуаций составлять названия, сюжеты и сценарии, диалоги и инсценировки;</w:t>
      </w:r>
    </w:p>
    <w:p w14:paraId="47653B1D"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·проявлять творческое воображение, изображать предметы и явления;</w:t>
      </w:r>
    </w:p>
    <w:p w14:paraId="1199B0D0"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·демонстрировать с помощью рисунков смысл обсуждаемых терминов, суждений, выражений и т.п.;</w:t>
      </w:r>
    </w:p>
    <w:p w14:paraId="5020D6E8" w14:textId="77777777"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14:paraId="771B1352" w14:textId="3063D402" w:rsidR="0072479A" w:rsidRPr="000C427F" w:rsidRDefault="0072479A"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r w:rsidRPr="000C427F">
        <w:rPr>
          <w:rFonts w:ascii="Times New Roman" w:eastAsia="Times New Roman" w:hAnsi="Times New Roman" w:cs="Times New Roman"/>
          <w:color w:val="000000" w:themeColor="text1"/>
          <w:sz w:val="20"/>
          <w:szCs w:val="20"/>
          <w:lang w:eastAsia="ru-RU"/>
        </w:rPr>
        <w:t>·ставить исследовательские вопросы, предлагать гипотезы, схемы экспериментов, предложения по изобретательству.</w:t>
      </w:r>
    </w:p>
    <w:p w14:paraId="00C916CA" w14:textId="6969728A" w:rsidR="004D11C7" w:rsidRDefault="004D11C7"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0D5BF772" w14:textId="1C3085B1"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0C859066" w14:textId="7B015C43"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7E3D73EB" w14:textId="1694E8B2"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69AFC4E9" w14:textId="17220D17"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105CFB28" w14:textId="5A1BF22A"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7D261DC8" w14:textId="3A516A68"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606BEF39" w14:textId="27C53693"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53CB6936" w14:textId="3D902538"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5DF09EB2" w14:textId="73050C32" w:rsid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23B1CBD5" w14:textId="77777777" w:rsidR="000C427F" w:rsidRPr="000C427F" w:rsidRDefault="000C427F" w:rsidP="0072479A">
      <w:pPr>
        <w:shd w:val="clear" w:color="auto" w:fill="FFFFFF"/>
        <w:spacing w:after="0"/>
        <w:jc w:val="both"/>
        <w:rPr>
          <w:rFonts w:ascii="Times New Roman" w:eastAsia="Times New Roman" w:hAnsi="Times New Roman" w:cs="Times New Roman"/>
          <w:color w:val="000000" w:themeColor="text1"/>
          <w:sz w:val="20"/>
          <w:szCs w:val="20"/>
          <w:lang w:eastAsia="ru-RU"/>
        </w:rPr>
      </w:pPr>
    </w:p>
    <w:p w14:paraId="4D2B91FD" w14:textId="77777777" w:rsidR="000C427F" w:rsidRDefault="0072479A" w:rsidP="000C427F">
      <w:pPr>
        <w:spacing w:after="0" w:line="240" w:lineRule="auto"/>
        <w:jc w:val="center"/>
        <w:rPr>
          <w:rFonts w:ascii="Times New Roman" w:eastAsia="Times New Roman" w:hAnsi="Times New Roman" w:cs="Times New Roman"/>
          <w:b/>
          <w:bCs/>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ТЕМАТИЧЕСКОЕ ПЛАНИРОВАНИЕ</w:t>
      </w:r>
    </w:p>
    <w:p w14:paraId="1A008A6A" w14:textId="5B7907C2" w:rsidR="004D11C7" w:rsidRDefault="0072479A" w:rsidP="000C427F">
      <w:pPr>
        <w:spacing w:after="0" w:line="240" w:lineRule="auto"/>
        <w:jc w:val="center"/>
        <w:rPr>
          <w:rFonts w:ascii="Times New Roman" w:eastAsia="Times New Roman" w:hAnsi="Times New Roman" w:cs="Times New Roman"/>
          <w:b/>
          <w:bCs/>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8 класс</w:t>
      </w:r>
    </w:p>
    <w:tbl>
      <w:tblPr>
        <w:tblStyle w:val="a7"/>
        <w:tblpPr w:leftFromText="180" w:rightFromText="180" w:vertAnchor="text" w:horzAnchor="margin" w:tblpXSpec="center" w:tblpY="3347"/>
        <w:tblW w:w="10060" w:type="dxa"/>
        <w:tblLook w:val="04A0" w:firstRow="1" w:lastRow="0" w:firstColumn="1" w:lastColumn="0" w:noHBand="0" w:noVBand="1"/>
      </w:tblPr>
      <w:tblGrid>
        <w:gridCol w:w="1488"/>
        <w:gridCol w:w="5028"/>
        <w:gridCol w:w="1056"/>
        <w:gridCol w:w="1027"/>
        <w:gridCol w:w="1461"/>
      </w:tblGrid>
      <w:tr w:rsidR="004D11C7" w:rsidRPr="004D11C7" w14:paraId="6A93434A" w14:textId="77777777" w:rsidTr="004D11C7">
        <w:trPr>
          <w:trHeight w:val="416"/>
        </w:trPr>
        <w:tc>
          <w:tcPr>
            <w:tcW w:w="1488" w:type="dxa"/>
            <w:vMerge w:val="restart"/>
          </w:tcPr>
          <w:p w14:paraId="497B676F" w14:textId="77777777" w:rsidR="004D11C7" w:rsidRPr="004D11C7" w:rsidRDefault="004D11C7" w:rsidP="004D11C7">
            <w:pPr>
              <w:rPr>
                <w:rFonts w:ascii="Times New Roman" w:eastAsia="Calibri" w:hAnsi="Times New Roman" w:cs="Times New Roman"/>
                <w:sz w:val="24"/>
                <w:szCs w:val="24"/>
              </w:rPr>
            </w:pPr>
            <w:r w:rsidRPr="004D11C7">
              <w:rPr>
                <w:rFonts w:ascii="Times New Roman" w:eastAsia="Calibri" w:hAnsi="Times New Roman" w:cs="Times New Roman"/>
                <w:sz w:val="24"/>
                <w:szCs w:val="24"/>
              </w:rPr>
              <w:t>№ урока</w:t>
            </w:r>
          </w:p>
        </w:tc>
        <w:tc>
          <w:tcPr>
            <w:tcW w:w="5028" w:type="dxa"/>
            <w:vMerge w:val="restart"/>
          </w:tcPr>
          <w:p w14:paraId="1E3BD6D5" w14:textId="77777777" w:rsidR="004D11C7" w:rsidRPr="004D11C7" w:rsidRDefault="004D11C7" w:rsidP="004D11C7">
            <w:pPr>
              <w:rPr>
                <w:rFonts w:ascii="Times New Roman" w:eastAsia="Calibri" w:hAnsi="Times New Roman" w:cs="Times New Roman"/>
                <w:b/>
                <w:bCs/>
                <w:sz w:val="24"/>
                <w:szCs w:val="24"/>
              </w:rPr>
            </w:pPr>
            <w:r w:rsidRPr="004D11C7">
              <w:rPr>
                <w:rFonts w:ascii="Times New Roman" w:eastAsia="Calibri" w:hAnsi="Times New Roman" w:cs="Times New Roman"/>
                <w:b/>
                <w:bCs/>
                <w:sz w:val="24"/>
                <w:szCs w:val="24"/>
              </w:rPr>
              <w:t>Тема</w:t>
            </w:r>
          </w:p>
        </w:tc>
        <w:tc>
          <w:tcPr>
            <w:tcW w:w="1056" w:type="dxa"/>
            <w:vMerge w:val="restart"/>
          </w:tcPr>
          <w:p w14:paraId="78AD641F" w14:textId="77777777" w:rsidR="004D11C7" w:rsidRPr="004D11C7" w:rsidRDefault="004D11C7" w:rsidP="004D11C7">
            <w:pPr>
              <w:rPr>
                <w:rFonts w:ascii="Times New Roman" w:eastAsia="Calibri" w:hAnsi="Times New Roman" w:cs="Times New Roman"/>
                <w:sz w:val="24"/>
                <w:szCs w:val="24"/>
              </w:rPr>
            </w:pPr>
            <w:r w:rsidRPr="004D11C7">
              <w:rPr>
                <w:rFonts w:ascii="Times New Roman" w:eastAsia="Calibri" w:hAnsi="Times New Roman" w:cs="Times New Roman"/>
                <w:sz w:val="24"/>
                <w:szCs w:val="24"/>
              </w:rPr>
              <w:t>Кол-во часов</w:t>
            </w:r>
          </w:p>
        </w:tc>
        <w:tc>
          <w:tcPr>
            <w:tcW w:w="2488" w:type="dxa"/>
            <w:gridSpan w:val="2"/>
          </w:tcPr>
          <w:p w14:paraId="2EE6E2B0" w14:textId="77777777" w:rsidR="004D11C7" w:rsidRPr="004D11C7" w:rsidRDefault="004D11C7" w:rsidP="004D11C7">
            <w:pPr>
              <w:rPr>
                <w:rFonts w:ascii="Times New Roman" w:eastAsia="Calibri" w:hAnsi="Times New Roman" w:cs="Times New Roman"/>
                <w:sz w:val="24"/>
                <w:szCs w:val="24"/>
              </w:rPr>
            </w:pPr>
            <w:r w:rsidRPr="004D11C7">
              <w:rPr>
                <w:rFonts w:ascii="Times New Roman" w:eastAsia="Calibri" w:hAnsi="Times New Roman" w:cs="Times New Roman"/>
                <w:sz w:val="24"/>
                <w:szCs w:val="24"/>
              </w:rPr>
              <w:t>Дата проведения</w:t>
            </w:r>
          </w:p>
        </w:tc>
      </w:tr>
      <w:tr w:rsidR="004D11C7" w:rsidRPr="004D11C7" w14:paraId="1CD5C4B3" w14:textId="77777777" w:rsidTr="004D11C7">
        <w:tc>
          <w:tcPr>
            <w:tcW w:w="1488" w:type="dxa"/>
            <w:vMerge/>
          </w:tcPr>
          <w:p w14:paraId="2E89676B" w14:textId="77777777" w:rsidR="004D11C7" w:rsidRPr="004D11C7" w:rsidRDefault="004D11C7" w:rsidP="004D11C7">
            <w:pPr>
              <w:jc w:val="center"/>
              <w:rPr>
                <w:rFonts w:ascii="Times New Roman" w:eastAsia="Calibri" w:hAnsi="Times New Roman" w:cs="Times New Roman"/>
                <w:sz w:val="24"/>
                <w:szCs w:val="24"/>
              </w:rPr>
            </w:pPr>
          </w:p>
        </w:tc>
        <w:tc>
          <w:tcPr>
            <w:tcW w:w="5028" w:type="dxa"/>
            <w:vMerge/>
          </w:tcPr>
          <w:p w14:paraId="68513F2C" w14:textId="77777777" w:rsidR="004D11C7" w:rsidRPr="004D11C7" w:rsidRDefault="004D11C7" w:rsidP="004D11C7">
            <w:pPr>
              <w:jc w:val="center"/>
              <w:rPr>
                <w:rFonts w:ascii="Times New Roman" w:eastAsia="Calibri" w:hAnsi="Times New Roman" w:cs="Times New Roman"/>
                <w:b/>
                <w:bCs/>
                <w:sz w:val="24"/>
                <w:szCs w:val="24"/>
              </w:rPr>
            </w:pPr>
          </w:p>
        </w:tc>
        <w:tc>
          <w:tcPr>
            <w:tcW w:w="1056" w:type="dxa"/>
            <w:vMerge/>
          </w:tcPr>
          <w:p w14:paraId="0FF169E2" w14:textId="77777777" w:rsidR="004D11C7" w:rsidRPr="004D11C7" w:rsidRDefault="004D11C7" w:rsidP="004D11C7">
            <w:pPr>
              <w:jc w:val="center"/>
              <w:rPr>
                <w:rFonts w:ascii="Times New Roman" w:eastAsia="Calibri" w:hAnsi="Times New Roman" w:cs="Times New Roman"/>
                <w:sz w:val="24"/>
                <w:szCs w:val="24"/>
              </w:rPr>
            </w:pPr>
          </w:p>
        </w:tc>
        <w:tc>
          <w:tcPr>
            <w:tcW w:w="1027" w:type="dxa"/>
          </w:tcPr>
          <w:p w14:paraId="3B77AFFC" w14:textId="77777777" w:rsidR="004D11C7" w:rsidRPr="004D11C7" w:rsidRDefault="004D11C7" w:rsidP="004D11C7">
            <w:pPr>
              <w:jc w:val="center"/>
              <w:rPr>
                <w:rFonts w:ascii="Times New Roman" w:eastAsia="Calibri" w:hAnsi="Times New Roman" w:cs="Times New Roman"/>
                <w:sz w:val="24"/>
                <w:szCs w:val="24"/>
              </w:rPr>
            </w:pPr>
            <w:r w:rsidRPr="004D11C7">
              <w:rPr>
                <w:rFonts w:ascii="Times New Roman" w:eastAsia="Calibri" w:hAnsi="Times New Roman" w:cs="Times New Roman"/>
                <w:sz w:val="24"/>
                <w:szCs w:val="24"/>
              </w:rPr>
              <w:t>по плану</w:t>
            </w:r>
          </w:p>
        </w:tc>
        <w:tc>
          <w:tcPr>
            <w:tcW w:w="1461" w:type="dxa"/>
          </w:tcPr>
          <w:p w14:paraId="79A728D1" w14:textId="77777777" w:rsidR="004D11C7" w:rsidRPr="004D11C7" w:rsidRDefault="004D11C7" w:rsidP="004D11C7">
            <w:pPr>
              <w:jc w:val="center"/>
              <w:rPr>
                <w:rFonts w:ascii="Times New Roman" w:eastAsia="Calibri" w:hAnsi="Times New Roman" w:cs="Times New Roman"/>
                <w:sz w:val="24"/>
                <w:szCs w:val="24"/>
              </w:rPr>
            </w:pPr>
            <w:r w:rsidRPr="004D11C7">
              <w:rPr>
                <w:rFonts w:ascii="Times New Roman" w:eastAsia="Calibri" w:hAnsi="Times New Roman" w:cs="Times New Roman"/>
                <w:sz w:val="24"/>
                <w:szCs w:val="24"/>
              </w:rPr>
              <w:t>коррекция</w:t>
            </w:r>
          </w:p>
        </w:tc>
      </w:tr>
      <w:tr w:rsidR="004D11C7" w:rsidRPr="004D11C7" w14:paraId="244CBC34" w14:textId="77777777" w:rsidTr="004D11C7">
        <w:tc>
          <w:tcPr>
            <w:tcW w:w="1488" w:type="dxa"/>
          </w:tcPr>
          <w:p w14:paraId="4FE7DAB9" w14:textId="77777777" w:rsidR="004D11C7" w:rsidRPr="004D11C7" w:rsidRDefault="004D11C7" w:rsidP="004D11C7">
            <w:pPr>
              <w:jc w:val="center"/>
              <w:rPr>
                <w:rFonts w:ascii="Times New Roman" w:eastAsia="Calibri" w:hAnsi="Times New Roman" w:cs="Times New Roman"/>
                <w:sz w:val="28"/>
                <w:szCs w:val="28"/>
              </w:rPr>
            </w:pPr>
          </w:p>
        </w:tc>
        <w:tc>
          <w:tcPr>
            <w:tcW w:w="5028" w:type="dxa"/>
          </w:tcPr>
          <w:p w14:paraId="0CBEC0EE" w14:textId="77777777" w:rsidR="004D11C7" w:rsidRPr="004D11C7" w:rsidRDefault="004D11C7" w:rsidP="004D11C7">
            <w:pPr>
              <w:jc w:val="center"/>
              <w:rPr>
                <w:rFonts w:ascii="Times New Roman" w:eastAsia="Calibri" w:hAnsi="Times New Roman" w:cs="Times New Roman"/>
                <w:b/>
                <w:bCs/>
                <w:sz w:val="20"/>
                <w:szCs w:val="20"/>
              </w:rPr>
            </w:pPr>
            <w:r w:rsidRPr="004D11C7">
              <w:rPr>
                <w:rFonts w:ascii="Times New Roman" w:eastAsia="Times New Roman" w:hAnsi="Times New Roman" w:cs="Times New Roman"/>
                <w:b/>
                <w:bCs/>
                <w:color w:val="000000"/>
                <w:sz w:val="20"/>
                <w:szCs w:val="20"/>
                <w:lang w:eastAsia="ru-RU"/>
              </w:rPr>
              <w:t>Введение в курс «Функциональная грамотность» для учащихся 8 класса.</w:t>
            </w:r>
          </w:p>
        </w:tc>
        <w:tc>
          <w:tcPr>
            <w:tcW w:w="1056" w:type="dxa"/>
          </w:tcPr>
          <w:p w14:paraId="0CFC1626" w14:textId="77777777" w:rsidR="004D11C7" w:rsidRPr="004D11C7" w:rsidRDefault="004D11C7" w:rsidP="004D11C7">
            <w:pPr>
              <w:jc w:val="center"/>
              <w:rPr>
                <w:rFonts w:ascii="Times New Roman" w:eastAsia="Calibri" w:hAnsi="Times New Roman" w:cs="Times New Roman"/>
                <w:sz w:val="28"/>
                <w:szCs w:val="28"/>
              </w:rPr>
            </w:pPr>
          </w:p>
        </w:tc>
        <w:tc>
          <w:tcPr>
            <w:tcW w:w="1027" w:type="dxa"/>
          </w:tcPr>
          <w:p w14:paraId="3DEA5F4F" w14:textId="77777777" w:rsidR="004D11C7" w:rsidRPr="004D11C7" w:rsidRDefault="004D11C7" w:rsidP="004D11C7">
            <w:pPr>
              <w:jc w:val="center"/>
              <w:rPr>
                <w:rFonts w:ascii="Times New Roman" w:eastAsia="Calibri" w:hAnsi="Times New Roman" w:cs="Times New Roman"/>
                <w:sz w:val="28"/>
                <w:szCs w:val="28"/>
              </w:rPr>
            </w:pPr>
          </w:p>
        </w:tc>
        <w:tc>
          <w:tcPr>
            <w:tcW w:w="1461" w:type="dxa"/>
          </w:tcPr>
          <w:p w14:paraId="635739AE" w14:textId="77777777" w:rsidR="004D11C7" w:rsidRPr="004D11C7" w:rsidRDefault="004D11C7" w:rsidP="004D11C7">
            <w:pPr>
              <w:jc w:val="center"/>
              <w:rPr>
                <w:rFonts w:ascii="Times New Roman" w:eastAsia="Calibri" w:hAnsi="Times New Roman" w:cs="Times New Roman"/>
                <w:sz w:val="28"/>
                <w:szCs w:val="28"/>
              </w:rPr>
            </w:pPr>
          </w:p>
        </w:tc>
      </w:tr>
      <w:tr w:rsidR="004D11C7" w:rsidRPr="004D11C7" w14:paraId="5304616B" w14:textId="77777777" w:rsidTr="004D11C7">
        <w:tc>
          <w:tcPr>
            <w:tcW w:w="1488" w:type="dxa"/>
          </w:tcPr>
          <w:p w14:paraId="2EDCD143" w14:textId="77777777" w:rsidR="004D11C7" w:rsidRPr="004D11C7" w:rsidRDefault="004D11C7" w:rsidP="004D11C7">
            <w:pPr>
              <w:jc w:val="center"/>
              <w:rPr>
                <w:rFonts w:ascii="Times New Roman" w:eastAsia="Calibri" w:hAnsi="Times New Roman" w:cs="Times New Roman"/>
                <w:sz w:val="28"/>
                <w:szCs w:val="28"/>
              </w:rPr>
            </w:pPr>
            <w:r w:rsidRPr="004D11C7">
              <w:rPr>
                <w:rFonts w:ascii="Times New Roman" w:eastAsia="Calibri" w:hAnsi="Times New Roman" w:cs="Times New Roman"/>
                <w:sz w:val="28"/>
                <w:szCs w:val="28"/>
              </w:rPr>
              <w:t>1</w:t>
            </w:r>
          </w:p>
        </w:tc>
        <w:tc>
          <w:tcPr>
            <w:tcW w:w="5028" w:type="dxa"/>
            <w:shd w:val="clear" w:color="auto" w:fill="auto"/>
          </w:tcPr>
          <w:p w14:paraId="6854BDEC" w14:textId="77777777" w:rsidR="004D11C7" w:rsidRPr="004D11C7" w:rsidRDefault="004D11C7" w:rsidP="004D11C7">
            <w:pPr>
              <w:rPr>
                <w:rFonts w:ascii="Times New Roman" w:eastAsia="Calibri" w:hAnsi="Times New Roman" w:cs="Times New Roman"/>
                <w:sz w:val="20"/>
                <w:szCs w:val="20"/>
              </w:rPr>
            </w:pPr>
            <w:r w:rsidRPr="004D11C7">
              <w:rPr>
                <w:rFonts w:ascii="Times New Roman" w:eastAsia="Times New Roman" w:hAnsi="Times New Roman" w:cs="Times New Roman"/>
                <w:color w:val="000000"/>
                <w:sz w:val="20"/>
                <w:szCs w:val="20"/>
                <w:lang w:eastAsia="ru-RU"/>
              </w:rPr>
              <w:t>Введение</w:t>
            </w:r>
          </w:p>
        </w:tc>
        <w:tc>
          <w:tcPr>
            <w:tcW w:w="1056" w:type="dxa"/>
          </w:tcPr>
          <w:p w14:paraId="1606E49F" w14:textId="77777777" w:rsidR="004D11C7" w:rsidRPr="004D11C7" w:rsidRDefault="004D11C7" w:rsidP="004D11C7">
            <w:pPr>
              <w:jc w:val="center"/>
              <w:rPr>
                <w:rFonts w:ascii="Times New Roman" w:eastAsia="Calibri" w:hAnsi="Times New Roman" w:cs="Times New Roman"/>
                <w:sz w:val="20"/>
                <w:szCs w:val="20"/>
              </w:rPr>
            </w:pPr>
            <w:r w:rsidRPr="004D11C7">
              <w:rPr>
                <w:rFonts w:ascii="Times New Roman" w:eastAsia="Calibri" w:hAnsi="Times New Roman" w:cs="Times New Roman"/>
                <w:sz w:val="20"/>
                <w:szCs w:val="20"/>
              </w:rPr>
              <w:t>1.09</w:t>
            </w:r>
          </w:p>
        </w:tc>
        <w:tc>
          <w:tcPr>
            <w:tcW w:w="1027" w:type="dxa"/>
          </w:tcPr>
          <w:p w14:paraId="217D7218" w14:textId="77777777" w:rsidR="004D11C7" w:rsidRPr="004D11C7" w:rsidRDefault="004D11C7" w:rsidP="004D11C7">
            <w:pPr>
              <w:jc w:val="center"/>
              <w:rPr>
                <w:rFonts w:ascii="Times New Roman" w:eastAsia="Calibri" w:hAnsi="Times New Roman" w:cs="Times New Roman"/>
                <w:sz w:val="28"/>
                <w:szCs w:val="28"/>
              </w:rPr>
            </w:pPr>
          </w:p>
        </w:tc>
        <w:tc>
          <w:tcPr>
            <w:tcW w:w="1461" w:type="dxa"/>
          </w:tcPr>
          <w:p w14:paraId="648EBD63" w14:textId="77777777" w:rsidR="004D11C7" w:rsidRPr="004D11C7" w:rsidRDefault="004D11C7" w:rsidP="004D11C7">
            <w:pPr>
              <w:jc w:val="center"/>
              <w:rPr>
                <w:rFonts w:ascii="Times New Roman" w:eastAsia="Calibri" w:hAnsi="Times New Roman" w:cs="Times New Roman"/>
                <w:sz w:val="28"/>
                <w:szCs w:val="28"/>
              </w:rPr>
            </w:pPr>
          </w:p>
        </w:tc>
      </w:tr>
      <w:tr w:rsidR="004D11C7" w:rsidRPr="004D11C7" w14:paraId="64BF6633" w14:textId="77777777" w:rsidTr="004D11C7">
        <w:tc>
          <w:tcPr>
            <w:tcW w:w="1488" w:type="dxa"/>
          </w:tcPr>
          <w:p w14:paraId="6A1A39A2" w14:textId="77777777" w:rsidR="004D11C7" w:rsidRPr="004D11C7" w:rsidRDefault="004D11C7" w:rsidP="004D11C7">
            <w:pPr>
              <w:jc w:val="center"/>
              <w:rPr>
                <w:rFonts w:ascii="Times New Roman" w:eastAsia="Calibri" w:hAnsi="Times New Roman" w:cs="Times New Roman"/>
                <w:sz w:val="28"/>
                <w:szCs w:val="28"/>
              </w:rPr>
            </w:pPr>
          </w:p>
        </w:tc>
        <w:tc>
          <w:tcPr>
            <w:tcW w:w="5028" w:type="dxa"/>
            <w:shd w:val="clear" w:color="auto" w:fill="auto"/>
          </w:tcPr>
          <w:p w14:paraId="0B21EE0C" w14:textId="77777777" w:rsidR="004D11C7" w:rsidRPr="004D11C7" w:rsidRDefault="004D11C7" w:rsidP="004D11C7">
            <w:pPr>
              <w:rPr>
                <w:rFonts w:ascii="Times New Roman" w:eastAsia="Times New Roman" w:hAnsi="Times New Roman" w:cs="Times New Roman"/>
                <w:b/>
                <w:bCs/>
                <w:color w:val="000000"/>
                <w:sz w:val="20"/>
                <w:szCs w:val="20"/>
                <w:lang w:eastAsia="ru-RU"/>
              </w:rPr>
            </w:pPr>
            <w:r w:rsidRPr="004D11C7">
              <w:rPr>
                <w:rFonts w:ascii="Times New Roman" w:eastAsia="Times New Roman" w:hAnsi="Times New Roman" w:cs="Times New Roman"/>
                <w:b/>
                <w:bCs/>
                <w:color w:val="000000"/>
                <w:sz w:val="20"/>
                <w:szCs w:val="20"/>
                <w:lang w:eastAsia="ru-RU"/>
              </w:rPr>
              <w:t xml:space="preserve">Модуль 1: Читательская грамотность: «Шаг за пределы текста: пробуем действовать </w:t>
            </w:r>
          </w:p>
        </w:tc>
        <w:tc>
          <w:tcPr>
            <w:tcW w:w="1056" w:type="dxa"/>
          </w:tcPr>
          <w:p w14:paraId="2FB5EEF1" w14:textId="77777777" w:rsidR="004D11C7" w:rsidRPr="004D11C7" w:rsidRDefault="004D11C7" w:rsidP="004D11C7">
            <w:pPr>
              <w:jc w:val="center"/>
              <w:rPr>
                <w:rFonts w:ascii="Times New Roman" w:eastAsia="Calibri" w:hAnsi="Times New Roman" w:cs="Times New Roman"/>
                <w:sz w:val="20"/>
                <w:szCs w:val="20"/>
              </w:rPr>
            </w:pPr>
          </w:p>
        </w:tc>
        <w:tc>
          <w:tcPr>
            <w:tcW w:w="1027" w:type="dxa"/>
          </w:tcPr>
          <w:p w14:paraId="719C704F" w14:textId="77777777" w:rsidR="004D11C7" w:rsidRPr="004D11C7" w:rsidRDefault="004D11C7" w:rsidP="004D11C7">
            <w:pPr>
              <w:jc w:val="center"/>
              <w:rPr>
                <w:rFonts w:ascii="Times New Roman" w:eastAsia="Calibri" w:hAnsi="Times New Roman" w:cs="Times New Roman"/>
                <w:sz w:val="28"/>
                <w:szCs w:val="28"/>
              </w:rPr>
            </w:pPr>
          </w:p>
        </w:tc>
        <w:tc>
          <w:tcPr>
            <w:tcW w:w="1461" w:type="dxa"/>
          </w:tcPr>
          <w:p w14:paraId="198D81F5" w14:textId="77777777" w:rsidR="004D11C7" w:rsidRPr="004D11C7" w:rsidRDefault="004D11C7" w:rsidP="004D11C7">
            <w:pPr>
              <w:jc w:val="center"/>
              <w:rPr>
                <w:rFonts w:ascii="Times New Roman" w:eastAsia="Calibri" w:hAnsi="Times New Roman" w:cs="Times New Roman"/>
                <w:sz w:val="28"/>
                <w:szCs w:val="28"/>
              </w:rPr>
            </w:pPr>
          </w:p>
        </w:tc>
      </w:tr>
      <w:tr w:rsidR="004D11C7" w:rsidRPr="004D11C7" w14:paraId="34DF99C1" w14:textId="77777777" w:rsidTr="004D11C7">
        <w:tc>
          <w:tcPr>
            <w:tcW w:w="1488" w:type="dxa"/>
          </w:tcPr>
          <w:p w14:paraId="1DC09656"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2</w:t>
            </w:r>
          </w:p>
        </w:tc>
        <w:tc>
          <w:tcPr>
            <w:tcW w:w="5028" w:type="dxa"/>
            <w:shd w:val="clear" w:color="auto" w:fill="auto"/>
          </w:tcPr>
          <w:p w14:paraId="005412A0"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Человек и книга</w:t>
            </w:r>
          </w:p>
        </w:tc>
        <w:tc>
          <w:tcPr>
            <w:tcW w:w="1056" w:type="dxa"/>
          </w:tcPr>
          <w:p w14:paraId="345B2C23"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w:t>
            </w:r>
            <w:r w:rsidRPr="004D11C7">
              <w:rPr>
                <w:rFonts w:ascii="Times New Roman" w:eastAsia="Calibri" w:hAnsi="Times New Roman" w:cs="Times New Roman"/>
                <w:sz w:val="20"/>
                <w:szCs w:val="20"/>
              </w:rPr>
              <w:t>.09</w:t>
            </w:r>
          </w:p>
        </w:tc>
        <w:tc>
          <w:tcPr>
            <w:tcW w:w="1027" w:type="dxa"/>
          </w:tcPr>
          <w:p w14:paraId="28B91468" w14:textId="77777777" w:rsidR="004D11C7" w:rsidRPr="004D11C7" w:rsidRDefault="004D11C7" w:rsidP="004D11C7">
            <w:pPr>
              <w:jc w:val="center"/>
              <w:rPr>
                <w:rFonts w:ascii="Times New Roman" w:eastAsia="Calibri" w:hAnsi="Times New Roman" w:cs="Times New Roman"/>
                <w:i/>
                <w:sz w:val="28"/>
                <w:szCs w:val="28"/>
              </w:rPr>
            </w:pPr>
          </w:p>
        </w:tc>
        <w:tc>
          <w:tcPr>
            <w:tcW w:w="1461" w:type="dxa"/>
          </w:tcPr>
          <w:p w14:paraId="5F50ABE7" w14:textId="77777777" w:rsidR="004D11C7" w:rsidRPr="004D11C7" w:rsidRDefault="004D11C7" w:rsidP="004D11C7">
            <w:pPr>
              <w:jc w:val="center"/>
              <w:rPr>
                <w:rFonts w:ascii="Times New Roman" w:eastAsia="Calibri" w:hAnsi="Times New Roman" w:cs="Times New Roman"/>
                <w:i/>
                <w:sz w:val="28"/>
                <w:szCs w:val="28"/>
              </w:rPr>
            </w:pPr>
          </w:p>
        </w:tc>
      </w:tr>
      <w:tr w:rsidR="004D11C7" w:rsidRPr="004D11C7" w14:paraId="7C8A1A87" w14:textId="77777777" w:rsidTr="004D11C7">
        <w:tc>
          <w:tcPr>
            <w:tcW w:w="1488" w:type="dxa"/>
          </w:tcPr>
          <w:p w14:paraId="011A5CFB"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3</w:t>
            </w:r>
          </w:p>
        </w:tc>
        <w:tc>
          <w:tcPr>
            <w:tcW w:w="5028" w:type="dxa"/>
            <w:shd w:val="clear" w:color="auto" w:fill="auto"/>
          </w:tcPr>
          <w:p w14:paraId="6B6DB0D1"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Человек и книга</w:t>
            </w:r>
          </w:p>
        </w:tc>
        <w:tc>
          <w:tcPr>
            <w:tcW w:w="1056" w:type="dxa"/>
          </w:tcPr>
          <w:p w14:paraId="6A25458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8</w:t>
            </w:r>
            <w:r w:rsidRPr="004D11C7">
              <w:rPr>
                <w:rFonts w:ascii="Times New Roman" w:eastAsia="Calibri" w:hAnsi="Times New Roman" w:cs="Times New Roman"/>
                <w:sz w:val="20"/>
                <w:szCs w:val="20"/>
              </w:rPr>
              <w:t>.09</w:t>
            </w:r>
          </w:p>
        </w:tc>
        <w:tc>
          <w:tcPr>
            <w:tcW w:w="1027" w:type="dxa"/>
          </w:tcPr>
          <w:p w14:paraId="32E8236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EA21EF3"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D8513C9" w14:textId="77777777" w:rsidTr="004D11C7">
        <w:tc>
          <w:tcPr>
            <w:tcW w:w="1488" w:type="dxa"/>
          </w:tcPr>
          <w:p w14:paraId="5928AD78"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w:t>
            </w:r>
          </w:p>
        </w:tc>
        <w:tc>
          <w:tcPr>
            <w:tcW w:w="5028" w:type="dxa"/>
            <w:shd w:val="clear" w:color="auto" w:fill="auto"/>
          </w:tcPr>
          <w:p w14:paraId="0893BB53" w14:textId="77777777" w:rsidR="004D11C7" w:rsidRPr="004D11C7" w:rsidRDefault="004D11C7" w:rsidP="004D11C7">
            <w:pPr>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sz w:val="20"/>
                <w:szCs w:val="20"/>
              </w:rPr>
              <w:t>«Курс молодого словца»</w:t>
            </w:r>
          </w:p>
        </w:tc>
        <w:tc>
          <w:tcPr>
            <w:tcW w:w="1056" w:type="dxa"/>
          </w:tcPr>
          <w:p w14:paraId="268613C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8</w:t>
            </w:r>
            <w:r w:rsidRPr="004D11C7">
              <w:rPr>
                <w:rFonts w:ascii="Times New Roman" w:eastAsia="Calibri" w:hAnsi="Times New Roman" w:cs="Times New Roman"/>
                <w:sz w:val="20"/>
                <w:szCs w:val="20"/>
              </w:rPr>
              <w:t>.09</w:t>
            </w:r>
          </w:p>
        </w:tc>
        <w:tc>
          <w:tcPr>
            <w:tcW w:w="1027" w:type="dxa"/>
          </w:tcPr>
          <w:p w14:paraId="00B09A39"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2193EA6"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DD28A3E" w14:textId="77777777" w:rsidTr="004D11C7">
        <w:tc>
          <w:tcPr>
            <w:tcW w:w="1488" w:type="dxa"/>
          </w:tcPr>
          <w:p w14:paraId="2554F52D"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w:t>
            </w:r>
          </w:p>
        </w:tc>
        <w:tc>
          <w:tcPr>
            <w:tcW w:w="5028" w:type="dxa"/>
            <w:shd w:val="clear" w:color="auto" w:fill="auto"/>
          </w:tcPr>
          <w:p w14:paraId="474E97D6" w14:textId="77777777" w:rsidR="004D11C7" w:rsidRPr="004D11C7" w:rsidRDefault="004D11C7" w:rsidP="004D11C7">
            <w:pPr>
              <w:rPr>
                <w:rFonts w:ascii="Times New Roman" w:eastAsia="Times New Roman" w:hAnsi="Times New Roman" w:cs="Times New Roman"/>
                <w:sz w:val="20"/>
                <w:szCs w:val="20"/>
              </w:rPr>
            </w:pPr>
            <w:r w:rsidRPr="004D11C7">
              <w:rPr>
                <w:rFonts w:ascii="Times New Roman" w:eastAsia="Times New Roman" w:hAnsi="Times New Roman" w:cs="Times New Roman"/>
                <w:sz w:val="20"/>
                <w:szCs w:val="20"/>
              </w:rPr>
              <w:t>«Курс молодого словца»</w:t>
            </w:r>
          </w:p>
        </w:tc>
        <w:tc>
          <w:tcPr>
            <w:tcW w:w="1056" w:type="dxa"/>
          </w:tcPr>
          <w:p w14:paraId="2D23DA7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15</w:t>
            </w:r>
            <w:r w:rsidRPr="004D11C7">
              <w:rPr>
                <w:rFonts w:ascii="Times New Roman" w:eastAsia="Calibri" w:hAnsi="Times New Roman" w:cs="Times New Roman"/>
                <w:sz w:val="20"/>
                <w:szCs w:val="20"/>
              </w:rPr>
              <w:t>.09</w:t>
            </w:r>
          </w:p>
        </w:tc>
        <w:tc>
          <w:tcPr>
            <w:tcW w:w="1027" w:type="dxa"/>
          </w:tcPr>
          <w:p w14:paraId="537FD187"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99615E3"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A2F4D5C" w14:textId="77777777" w:rsidTr="004D11C7">
        <w:tc>
          <w:tcPr>
            <w:tcW w:w="1488" w:type="dxa"/>
          </w:tcPr>
          <w:p w14:paraId="510E5220"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w:t>
            </w:r>
          </w:p>
        </w:tc>
        <w:tc>
          <w:tcPr>
            <w:tcW w:w="5028" w:type="dxa"/>
            <w:shd w:val="clear" w:color="auto" w:fill="auto"/>
          </w:tcPr>
          <w:p w14:paraId="2D717B27" w14:textId="77777777" w:rsidR="004D11C7" w:rsidRPr="004D11C7" w:rsidRDefault="004D11C7" w:rsidP="004D11C7">
            <w:pPr>
              <w:rPr>
                <w:rFonts w:ascii="Times New Roman" w:eastAsia="Times New Roman" w:hAnsi="Times New Roman" w:cs="Times New Roman"/>
                <w:sz w:val="20"/>
                <w:szCs w:val="20"/>
              </w:rPr>
            </w:pPr>
            <w:r w:rsidRPr="004D11C7">
              <w:rPr>
                <w:rFonts w:ascii="Times New Roman" w:eastAsia="Times New Roman" w:hAnsi="Times New Roman" w:cs="Times New Roman"/>
                <w:sz w:val="20"/>
                <w:szCs w:val="20"/>
              </w:rPr>
              <w:t>«Школа журналистики»</w:t>
            </w:r>
          </w:p>
        </w:tc>
        <w:tc>
          <w:tcPr>
            <w:tcW w:w="1056" w:type="dxa"/>
          </w:tcPr>
          <w:p w14:paraId="758E65B9"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15</w:t>
            </w:r>
            <w:r w:rsidRPr="004D11C7">
              <w:rPr>
                <w:rFonts w:ascii="Times New Roman" w:eastAsia="Calibri" w:hAnsi="Times New Roman" w:cs="Times New Roman"/>
                <w:sz w:val="20"/>
                <w:szCs w:val="20"/>
              </w:rPr>
              <w:t>.09</w:t>
            </w:r>
          </w:p>
        </w:tc>
        <w:tc>
          <w:tcPr>
            <w:tcW w:w="1027" w:type="dxa"/>
          </w:tcPr>
          <w:p w14:paraId="72E17340"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E0F40A1"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729B7576" w14:textId="77777777" w:rsidTr="004D11C7">
        <w:tc>
          <w:tcPr>
            <w:tcW w:w="1488" w:type="dxa"/>
          </w:tcPr>
          <w:p w14:paraId="43B79957"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7</w:t>
            </w:r>
          </w:p>
        </w:tc>
        <w:tc>
          <w:tcPr>
            <w:tcW w:w="5028" w:type="dxa"/>
            <w:shd w:val="clear" w:color="auto" w:fill="auto"/>
          </w:tcPr>
          <w:p w14:paraId="75826D0D" w14:textId="77777777" w:rsidR="004D11C7" w:rsidRPr="004D11C7" w:rsidRDefault="004D11C7" w:rsidP="004D11C7">
            <w:pPr>
              <w:rPr>
                <w:rFonts w:ascii="Times New Roman" w:eastAsia="Times New Roman" w:hAnsi="Times New Roman" w:cs="Times New Roman"/>
                <w:sz w:val="20"/>
                <w:szCs w:val="20"/>
              </w:rPr>
            </w:pPr>
            <w:r w:rsidRPr="004D11C7">
              <w:rPr>
                <w:rFonts w:ascii="Times New Roman" w:eastAsia="Times New Roman" w:hAnsi="Times New Roman" w:cs="Times New Roman"/>
                <w:sz w:val="20"/>
                <w:szCs w:val="20"/>
              </w:rPr>
              <w:t>«Школа журналистики»</w:t>
            </w:r>
          </w:p>
        </w:tc>
        <w:tc>
          <w:tcPr>
            <w:tcW w:w="1056" w:type="dxa"/>
          </w:tcPr>
          <w:p w14:paraId="279E92BF"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22</w:t>
            </w:r>
            <w:r w:rsidRPr="004D11C7">
              <w:rPr>
                <w:rFonts w:ascii="Times New Roman" w:eastAsia="Calibri" w:hAnsi="Times New Roman" w:cs="Times New Roman"/>
                <w:sz w:val="20"/>
                <w:szCs w:val="20"/>
              </w:rPr>
              <w:t>.09</w:t>
            </w:r>
          </w:p>
        </w:tc>
        <w:tc>
          <w:tcPr>
            <w:tcW w:w="1027" w:type="dxa"/>
          </w:tcPr>
          <w:p w14:paraId="09706928"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387EC6C0"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367DA41" w14:textId="77777777" w:rsidTr="004D11C7">
        <w:tc>
          <w:tcPr>
            <w:tcW w:w="1488" w:type="dxa"/>
          </w:tcPr>
          <w:p w14:paraId="50F6152B"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8</w:t>
            </w:r>
          </w:p>
        </w:tc>
        <w:tc>
          <w:tcPr>
            <w:tcW w:w="5028" w:type="dxa"/>
            <w:shd w:val="clear" w:color="auto" w:fill="auto"/>
          </w:tcPr>
          <w:p w14:paraId="0B9702A4"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Познание</w:t>
            </w:r>
          </w:p>
        </w:tc>
        <w:tc>
          <w:tcPr>
            <w:tcW w:w="1056" w:type="dxa"/>
          </w:tcPr>
          <w:p w14:paraId="3B4D1642"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22</w:t>
            </w:r>
            <w:r w:rsidRPr="004D11C7">
              <w:rPr>
                <w:rFonts w:ascii="Times New Roman" w:eastAsia="Calibri" w:hAnsi="Times New Roman" w:cs="Times New Roman"/>
                <w:sz w:val="20"/>
                <w:szCs w:val="20"/>
              </w:rPr>
              <w:t>.09</w:t>
            </w:r>
          </w:p>
        </w:tc>
        <w:tc>
          <w:tcPr>
            <w:tcW w:w="1027" w:type="dxa"/>
          </w:tcPr>
          <w:p w14:paraId="175BC329"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365AC5ED"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736D330D" w14:textId="77777777" w:rsidTr="004D11C7">
        <w:tc>
          <w:tcPr>
            <w:tcW w:w="1488" w:type="dxa"/>
          </w:tcPr>
          <w:p w14:paraId="522CE28D"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9</w:t>
            </w:r>
          </w:p>
        </w:tc>
        <w:tc>
          <w:tcPr>
            <w:tcW w:w="5028" w:type="dxa"/>
            <w:shd w:val="clear" w:color="auto" w:fill="auto"/>
          </w:tcPr>
          <w:p w14:paraId="1EFC2D7E"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Познание</w:t>
            </w:r>
          </w:p>
        </w:tc>
        <w:tc>
          <w:tcPr>
            <w:tcW w:w="1056" w:type="dxa"/>
          </w:tcPr>
          <w:p w14:paraId="4B69EE53"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29</w:t>
            </w:r>
            <w:r w:rsidRPr="004D11C7">
              <w:rPr>
                <w:rFonts w:ascii="Times New Roman" w:eastAsia="Calibri" w:hAnsi="Times New Roman" w:cs="Times New Roman"/>
                <w:sz w:val="20"/>
                <w:szCs w:val="20"/>
              </w:rPr>
              <w:t>.09</w:t>
            </w:r>
          </w:p>
        </w:tc>
        <w:tc>
          <w:tcPr>
            <w:tcW w:w="1027" w:type="dxa"/>
          </w:tcPr>
          <w:p w14:paraId="39E8BECB"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30EC4704"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3764A30" w14:textId="77777777" w:rsidTr="004D11C7">
        <w:tc>
          <w:tcPr>
            <w:tcW w:w="1488" w:type="dxa"/>
          </w:tcPr>
          <w:p w14:paraId="3F4C6851" w14:textId="77777777" w:rsidR="004D11C7" w:rsidRPr="004D11C7" w:rsidRDefault="004D11C7" w:rsidP="004D11C7">
            <w:pPr>
              <w:jc w:val="center"/>
              <w:rPr>
                <w:rFonts w:ascii="Times New Roman" w:eastAsia="Calibri" w:hAnsi="Times New Roman" w:cs="Times New Roman"/>
                <w:i/>
                <w:sz w:val="24"/>
                <w:szCs w:val="24"/>
              </w:rPr>
            </w:pPr>
          </w:p>
        </w:tc>
        <w:tc>
          <w:tcPr>
            <w:tcW w:w="5028" w:type="dxa"/>
            <w:shd w:val="clear" w:color="auto" w:fill="auto"/>
          </w:tcPr>
          <w:p w14:paraId="714AC929" w14:textId="77777777" w:rsidR="004D11C7" w:rsidRPr="004D11C7" w:rsidRDefault="004D11C7" w:rsidP="004D11C7">
            <w:pPr>
              <w:rPr>
                <w:rFonts w:ascii="Times New Roman" w:eastAsia="Times New Roman" w:hAnsi="Times New Roman" w:cs="Times New Roman"/>
                <w:b/>
                <w:bCs/>
                <w:color w:val="000000"/>
                <w:sz w:val="20"/>
                <w:szCs w:val="20"/>
                <w:lang w:eastAsia="ru-RU"/>
              </w:rPr>
            </w:pPr>
            <w:r w:rsidRPr="004D11C7">
              <w:rPr>
                <w:rFonts w:ascii="Times New Roman" w:eastAsia="Times New Roman" w:hAnsi="Times New Roman" w:cs="Times New Roman"/>
                <w:b/>
                <w:bCs/>
                <w:color w:val="000000"/>
                <w:sz w:val="20"/>
                <w:szCs w:val="20"/>
                <w:lang w:eastAsia="ru-RU"/>
              </w:rPr>
              <w:t>Модуль 2: Естественно-научная грамотность: «Как применяют знания?»</w:t>
            </w:r>
          </w:p>
        </w:tc>
        <w:tc>
          <w:tcPr>
            <w:tcW w:w="1056" w:type="dxa"/>
          </w:tcPr>
          <w:p w14:paraId="5D140CA6" w14:textId="77777777" w:rsidR="004D11C7" w:rsidRPr="004D11C7" w:rsidRDefault="004D11C7" w:rsidP="004D11C7">
            <w:pPr>
              <w:jc w:val="center"/>
              <w:rPr>
                <w:rFonts w:ascii="Times New Roman" w:eastAsia="Calibri" w:hAnsi="Times New Roman" w:cs="Times New Roman"/>
                <w:i/>
                <w:sz w:val="20"/>
                <w:szCs w:val="20"/>
              </w:rPr>
            </w:pPr>
          </w:p>
        </w:tc>
        <w:tc>
          <w:tcPr>
            <w:tcW w:w="1027" w:type="dxa"/>
          </w:tcPr>
          <w:p w14:paraId="653625B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9524036"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1159FA5" w14:textId="77777777" w:rsidTr="004D11C7">
        <w:tc>
          <w:tcPr>
            <w:tcW w:w="1488" w:type="dxa"/>
          </w:tcPr>
          <w:p w14:paraId="3C08BC80"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10</w:t>
            </w:r>
          </w:p>
        </w:tc>
        <w:tc>
          <w:tcPr>
            <w:tcW w:w="5028" w:type="dxa"/>
            <w:shd w:val="clear" w:color="auto" w:fill="auto"/>
          </w:tcPr>
          <w:p w14:paraId="363442A8" w14:textId="77777777" w:rsidR="004D11C7" w:rsidRPr="004D11C7" w:rsidRDefault="004D11C7" w:rsidP="004D11C7">
            <w:pPr>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Смысл жизни (я и моя жизнь)</w:t>
            </w:r>
          </w:p>
        </w:tc>
        <w:tc>
          <w:tcPr>
            <w:tcW w:w="1056" w:type="dxa"/>
          </w:tcPr>
          <w:p w14:paraId="0DEDFDCD"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29</w:t>
            </w:r>
            <w:r w:rsidRPr="004D11C7">
              <w:rPr>
                <w:rFonts w:ascii="Times New Roman" w:eastAsia="Calibri" w:hAnsi="Times New Roman" w:cs="Times New Roman"/>
                <w:sz w:val="20"/>
                <w:szCs w:val="20"/>
              </w:rPr>
              <w:t>.09</w:t>
            </w:r>
          </w:p>
        </w:tc>
        <w:tc>
          <w:tcPr>
            <w:tcW w:w="1027" w:type="dxa"/>
          </w:tcPr>
          <w:p w14:paraId="7E2E61FC"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5471E972"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57A6A12" w14:textId="77777777" w:rsidTr="004D11C7">
        <w:trPr>
          <w:trHeight w:val="317"/>
        </w:trPr>
        <w:tc>
          <w:tcPr>
            <w:tcW w:w="1488" w:type="dxa"/>
          </w:tcPr>
          <w:p w14:paraId="259A3FA1"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11</w:t>
            </w:r>
          </w:p>
        </w:tc>
        <w:tc>
          <w:tcPr>
            <w:tcW w:w="5028" w:type="dxa"/>
            <w:shd w:val="clear" w:color="auto" w:fill="auto"/>
          </w:tcPr>
          <w:p w14:paraId="2987D04B" w14:textId="77777777" w:rsidR="004D11C7" w:rsidRPr="004D11C7" w:rsidRDefault="004D11C7" w:rsidP="004D11C7">
            <w:pPr>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Смысл жизни (я и моя жизнь)</w:t>
            </w:r>
          </w:p>
        </w:tc>
        <w:tc>
          <w:tcPr>
            <w:tcW w:w="1056" w:type="dxa"/>
          </w:tcPr>
          <w:p w14:paraId="5A4E87B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6.10</w:t>
            </w:r>
          </w:p>
        </w:tc>
        <w:tc>
          <w:tcPr>
            <w:tcW w:w="1027" w:type="dxa"/>
          </w:tcPr>
          <w:p w14:paraId="11B85EDB"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91BAAF5"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D6D4F39" w14:textId="77777777" w:rsidTr="004D11C7">
        <w:trPr>
          <w:trHeight w:val="421"/>
        </w:trPr>
        <w:tc>
          <w:tcPr>
            <w:tcW w:w="1488" w:type="dxa"/>
          </w:tcPr>
          <w:p w14:paraId="2444120D"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12</w:t>
            </w:r>
          </w:p>
        </w:tc>
        <w:tc>
          <w:tcPr>
            <w:tcW w:w="5028" w:type="dxa"/>
            <w:shd w:val="clear" w:color="auto" w:fill="auto"/>
          </w:tcPr>
          <w:p w14:paraId="62754A92" w14:textId="77777777" w:rsidR="004D11C7" w:rsidRPr="004D11C7" w:rsidRDefault="004D11C7" w:rsidP="004D11C7">
            <w:pPr>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Наука и технологии</w:t>
            </w:r>
          </w:p>
        </w:tc>
        <w:tc>
          <w:tcPr>
            <w:tcW w:w="1056" w:type="dxa"/>
          </w:tcPr>
          <w:p w14:paraId="48BAB8AD"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13.10</w:t>
            </w:r>
          </w:p>
        </w:tc>
        <w:tc>
          <w:tcPr>
            <w:tcW w:w="1027" w:type="dxa"/>
          </w:tcPr>
          <w:p w14:paraId="3E4BA56E"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7164BF8"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C066796" w14:textId="77777777" w:rsidTr="004D11C7">
        <w:trPr>
          <w:trHeight w:val="414"/>
        </w:trPr>
        <w:tc>
          <w:tcPr>
            <w:tcW w:w="1488" w:type="dxa"/>
          </w:tcPr>
          <w:p w14:paraId="5585075C"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13</w:t>
            </w:r>
          </w:p>
        </w:tc>
        <w:tc>
          <w:tcPr>
            <w:tcW w:w="5028" w:type="dxa"/>
            <w:shd w:val="clear" w:color="auto" w:fill="auto"/>
          </w:tcPr>
          <w:p w14:paraId="6B784377" w14:textId="77777777" w:rsidR="004D11C7" w:rsidRPr="004D11C7" w:rsidRDefault="004D11C7" w:rsidP="004D11C7">
            <w:pPr>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Наука и технологии</w:t>
            </w:r>
          </w:p>
        </w:tc>
        <w:tc>
          <w:tcPr>
            <w:tcW w:w="1056" w:type="dxa"/>
          </w:tcPr>
          <w:p w14:paraId="7FC10D69"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13.10</w:t>
            </w:r>
          </w:p>
        </w:tc>
        <w:tc>
          <w:tcPr>
            <w:tcW w:w="1027" w:type="dxa"/>
          </w:tcPr>
          <w:p w14:paraId="2C2C659D"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3E43043D"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ACFD4C7" w14:textId="77777777" w:rsidTr="004D11C7">
        <w:trPr>
          <w:trHeight w:val="419"/>
        </w:trPr>
        <w:tc>
          <w:tcPr>
            <w:tcW w:w="1488" w:type="dxa"/>
          </w:tcPr>
          <w:p w14:paraId="0CC0ADA7"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14</w:t>
            </w:r>
          </w:p>
        </w:tc>
        <w:tc>
          <w:tcPr>
            <w:tcW w:w="5028" w:type="dxa"/>
            <w:shd w:val="clear" w:color="auto" w:fill="auto"/>
          </w:tcPr>
          <w:p w14:paraId="56D29012" w14:textId="77777777" w:rsidR="004D11C7" w:rsidRPr="004D11C7" w:rsidRDefault="004D11C7" w:rsidP="004D11C7">
            <w:pPr>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Мир живого</w:t>
            </w:r>
          </w:p>
        </w:tc>
        <w:tc>
          <w:tcPr>
            <w:tcW w:w="1056" w:type="dxa"/>
          </w:tcPr>
          <w:p w14:paraId="66EDE96A"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20.10</w:t>
            </w:r>
          </w:p>
        </w:tc>
        <w:tc>
          <w:tcPr>
            <w:tcW w:w="1027" w:type="dxa"/>
          </w:tcPr>
          <w:p w14:paraId="50207068"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7852B03"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2B5CC99" w14:textId="77777777" w:rsidTr="004D11C7">
        <w:trPr>
          <w:trHeight w:val="411"/>
        </w:trPr>
        <w:tc>
          <w:tcPr>
            <w:tcW w:w="1488" w:type="dxa"/>
          </w:tcPr>
          <w:p w14:paraId="3222A318"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15</w:t>
            </w:r>
          </w:p>
        </w:tc>
        <w:tc>
          <w:tcPr>
            <w:tcW w:w="5028" w:type="dxa"/>
            <w:shd w:val="clear" w:color="auto" w:fill="auto"/>
          </w:tcPr>
          <w:p w14:paraId="75D7B086" w14:textId="77777777" w:rsidR="004D11C7" w:rsidRPr="004D11C7" w:rsidRDefault="004D11C7" w:rsidP="004D11C7">
            <w:pPr>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Мир живого</w:t>
            </w:r>
          </w:p>
        </w:tc>
        <w:tc>
          <w:tcPr>
            <w:tcW w:w="1056" w:type="dxa"/>
          </w:tcPr>
          <w:p w14:paraId="6E9BF897"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20.10</w:t>
            </w:r>
          </w:p>
        </w:tc>
        <w:tc>
          <w:tcPr>
            <w:tcW w:w="1027" w:type="dxa"/>
          </w:tcPr>
          <w:p w14:paraId="709CB90E"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7744632"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A1B3BEF" w14:textId="77777777" w:rsidTr="004D11C7">
        <w:tc>
          <w:tcPr>
            <w:tcW w:w="1488" w:type="dxa"/>
          </w:tcPr>
          <w:p w14:paraId="2376DAA8"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16</w:t>
            </w:r>
          </w:p>
        </w:tc>
        <w:tc>
          <w:tcPr>
            <w:tcW w:w="5028" w:type="dxa"/>
            <w:shd w:val="clear" w:color="auto" w:fill="auto"/>
          </w:tcPr>
          <w:p w14:paraId="21AF270A" w14:textId="77777777" w:rsidR="004D11C7" w:rsidRPr="004D11C7" w:rsidRDefault="004D11C7" w:rsidP="004D11C7">
            <w:pPr>
              <w:jc w:val="both"/>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Вещества, которые нас окружают</w:t>
            </w:r>
          </w:p>
        </w:tc>
        <w:tc>
          <w:tcPr>
            <w:tcW w:w="1056" w:type="dxa"/>
          </w:tcPr>
          <w:p w14:paraId="57797376"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27.10</w:t>
            </w:r>
          </w:p>
        </w:tc>
        <w:tc>
          <w:tcPr>
            <w:tcW w:w="1027" w:type="dxa"/>
          </w:tcPr>
          <w:p w14:paraId="694F64FC"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5E1FFB3"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C288BD7" w14:textId="77777777" w:rsidTr="004D11C7">
        <w:tc>
          <w:tcPr>
            <w:tcW w:w="1488" w:type="dxa"/>
          </w:tcPr>
          <w:p w14:paraId="31D72BB9"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17</w:t>
            </w:r>
          </w:p>
        </w:tc>
        <w:tc>
          <w:tcPr>
            <w:tcW w:w="5028" w:type="dxa"/>
            <w:shd w:val="clear" w:color="auto" w:fill="auto"/>
          </w:tcPr>
          <w:p w14:paraId="26B52144" w14:textId="77777777" w:rsidR="004D11C7" w:rsidRPr="004D11C7" w:rsidRDefault="004D11C7" w:rsidP="004D11C7">
            <w:pPr>
              <w:tabs>
                <w:tab w:val="left" w:pos="558"/>
              </w:tabs>
              <w:jc w:val="both"/>
              <w:rPr>
                <w:rFonts w:ascii="Times New Roman" w:eastAsia="Calibri" w:hAnsi="Times New Roman" w:cs="Times New Roman"/>
                <w:iCs/>
                <w:sz w:val="20"/>
                <w:szCs w:val="20"/>
              </w:rPr>
            </w:pPr>
            <w:r w:rsidRPr="004D11C7">
              <w:rPr>
                <w:rFonts w:ascii="Times New Roman" w:eastAsia="Times New Roman" w:hAnsi="Times New Roman" w:cs="Times New Roman"/>
                <w:iCs/>
                <w:color w:val="000000"/>
                <w:sz w:val="20"/>
                <w:szCs w:val="20"/>
                <w:lang w:eastAsia="ru-RU"/>
              </w:rPr>
              <w:t>Вещества, которые нас окружают</w:t>
            </w:r>
          </w:p>
        </w:tc>
        <w:tc>
          <w:tcPr>
            <w:tcW w:w="1056" w:type="dxa"/>
          </w:tcPr>
          <w:p w14:paraId="0DC9E50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27.10</w:t>
            </w:r>
          </w:p>
        </w:tc>
        <w:tc>
          <w:tcPr>
            <w:tcW w:w="1027" w:type="dxa"/>
          </w:tcPr>
          <w:p w14:paraId="15630CC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3EE686B"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CF4A496" w14:textId="77777777" w:rsidTr="004D11C7">
        <w:tc>
          <w:tcPr>
            <w:tcW w:w="1488" w:type="dxa"/>
          </w:tcPr>
          <w:p w14:paraId="7A898F11"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18</w:t>
            </w:r>
          </w:p>
        </w:tc>
        <w:tc>
          <w:tcPr>
            <w:tcW w:w="5028" w:type="dxa"/>
            <w:shd w:val="clear" w:color="auto" w:fill="auto"/>
          </w:tcPr>
          <w:p w14:paraId="0A4288D3" w14:textId="77777777" w:rsidR="004D11C7" w:rsidRPr="004D11C7" w:rsidRDefault="004D11C7" w:rsidP="004D11C7">
            <w:pPr>
              <w:tabs>
                <w:tab w:val="left" w:pos="558"/>
              </w:tabs>
              <w:jc w:val="both"/>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Наше здоровье</w:t>
            </w:r>
          </w:p>
        </w:tc>
        <w:tc>
          <w:tcPr>
            <w:tcW w:w="1056" w:type="dxa"/>
          </w:tcPr>
          <w:p w14:paraId="3587ADB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10.11</w:t>
            </w:r>
          </w:p>
        </w:tc>
        <w:tc>
          <w:tcPr>
            <w:tcW w:w="1027" w:type="dxa"/>
          </w:tcPr>
          <w:p w14:paraId="311F2B2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3C663F0"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88C37E0" w14:textId="77777777" w:rsidTr="004D11C7">
        <w:tc>
          <w:tcPr>
            <w:tcW w:w="1488" w:type="dxa"/>
          </w:tcPr>
          <w:p w14:paraId="105AE364"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19</w:t>
            </w:r>
          </w:p>
        </w:tc>
        <w:tc>
          <w:tcPr>
            <w:tcW w:w="5028" w:type="dxa"/>
            <w:shd w:val="clear" w:color="auto" w:fill="auto"/>
          </w:tcPr>
          <w:p w14:paraId="09D21F17" w14:textId="77777777" w:rsidR="004D11C7" w:rsidRPr="004D11C7" w:rsidRDefault="004D11C7" w:rsidP="004D11C7">
            <w:pPr>
              <w:tabs>
                <w:tab w:val="left" w:pos="558"/>
              </w:tabs>
              <w:jc w:val="both"/>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Наше здоровье</w:t>
            </w:r>
          </w:p>
        </w:tc>
        <w:tc>
          <w:tcPr>
            <w:tcW w:w="1056" w:type="dxa"/>
          </w:tcPr>
          <w:p w14:paraId="5CFF6BD4"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10.11</w:t>
            </w:r>
          </w:p>
        </w:tc>
        <w:tc>
          <w:tcPr>
            <w:tcW w:w="1027" w:type="dxa"/>
          </w:tcPr>
          <w:p w14:paraId="4DD87FE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5AEA8BE"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551EFB2" w14:textId="77777777" w:rsidTr="004D11C7">
        <w:tc>
          <w:tcPr>
            <w:tcW w:w="1488" w:type="dxa"/>
          </w:tcPr>
          <w:p w14:paraId="56483E5A" w14:textId="77777777" w:rsidR="004D11C7" w:rsidRPr="004D11C7" w:rsidRDefault="004D11C7" w:rsidP="004D11C7">
            <w:pPr>
              <w:jc w:val="center"/>
              <w:rPr>
                <w:rFonts w:ascii="Times New Roman" w:eastAsia="Calibri" w:hAnsi="Times New Roman" w:cs="Times New Roman"/>
                <w:i/>
                <w:sz w:val="24"/>
                <w:szCs w:val="24"/>
              </w:rPr>
            </w:pPr>
          </w:p>
        </w:tc>
        <w:tc>
          <w:tcPr>
            <w:tcW w:w="5028" w:type="dxa"/>
            <w:shd w:val="clear" w:color="auto" w:fill="auto"/>
          </w:tcPr>
          <w:p w14:paraId="2C8CE275" w14:textId="77777777" w:rsidR="004D11C7" w:rsidRPr="004D11C7" w:rsidRDefault="004D11C7" w:rsidP="004D11C7">
            <w:pPr>
              <w:tabs>
                <w:tab w:val="left" w:pos="558"/>
              </w:tabs>
              <w:jc w:val="both"/>
              <w:rPr>
                <w:rFonts w:ascii="Times New Roman" w:eastAsia="Times New Roman" w:hAnsi="Times New Roman" w:cs="Times New Roman"/>
                <w:b/>
                <w:bCs/>
                <w:color w:val="000000"/>
                <w:sz w:val="20"/>
                <w:szCs w:val="20"/>
                <w:lang w:eastAsia="ru-RU"/>
              </w:rPr>
            </w:pPr>
            <w:r w:rsidRPr="004D11C7">
              <w:rPr>
                <w:rFonts w:ascii="Times New Roman" w:eastAsia="Times New Roman" w:hAnsi="Times New Roman" w:cs="Times New Roman"/>
                <w:b/>
                <w:bCs/>
                <w:color w:val="000000"/>
                <w:sz w:val="20"/>
                <w:szCs w:val="20"/>
                <w:lang w:eastAsia="ru-RU"/>
              </w:rPr>
              <w:t>Модуль 3: Креативное мышление «Проявляем креативность на уроках, в школе и   в жизни»</w:t>
            </w:r>
          </w:p>
        </w:tc>
        <w:tc>
          <w:tcPr>
            <w:tcW w:w="1056" w:type="dxa"/>
          </w:tcPr>
          <w:p w14:paraId="33D85B3A" w14:textId="77777777" w:rsidR="004D11C7" w:rsidRPr="004D11C7" w:rsidRDefault="004D11C7" w:rsidP="004D11C7">
            <w:pPr>
              <w:jc w:val="center"/>
              <w:rPr>
                <w:rFonts w:ascii="Times New Roman" w:eastAsia="Calibri" w:hAnsi="Times New Roman" w:cs="Times New Roman"/>
                <w:i/>
                <w:sz w:val="20"/>
                <w:szCs w:val="20"/>
              </w:rPr>
            </w:pPr>
          </w:p>
        </w:tc>
        <w:tc>
          <w:tcPr>
            <w:tcW w:w="1027" w:type="dxa"/>
          </w:tcPr>
          <w:p w14:paraId="0E3086CE"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6B0524B"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1BCC753" w14:textId="77777777" w:rsidTr="004D11C7">
        <w:tc>
          <w:tcPr>
            <w:tcW w:w="1488" w:type="dxa"/>
          </w:tcPr>
          <w:p w14:paraId="13656199"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lastRenderedPageBreak/>
              <w:t>20</w:t>
            </w:r>
          </w:p>
        </w:tc>
        <w:tc>
          <w:tcPr>
            <w:tcW w:w="5028" w:type="dxa"/>
            <w:shd w:val="clear" w:color="auto" w:fill="auto"/>
          </w:tcPr>
          <w:p w14:paraId="335DED92"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Креативность в учебных ситуациях и ситуациях социального взаимодействия</w:t>
            </w:r>
          </w:p>
        </w:tc>
        <w:tc>
          <w:tcPr>
            <w:tcW w:w="1056" w:type="dxa"/>
          </w:tcPr>
          <w:p w14:paraId="356FBC5A"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17</w:t>
            </w:r>
          </w:p>
        </w:tc>
        <w:tc>
          <w:tcPr>
            <w:tcW w:w="1027" w:type="dxa"/>
          </w:tcPr>
          <w:p w14:paraId="1A999905"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19023DE"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4C589443" w14:textId="77777777" w:rsidTr="004D11C7">
        <w:tc>
          <w:tcPr>
            <w:tcW w:w="1488" w:type="dxa"/>
          </w:tcPr>
          <w:p w14:paraId="2237A687"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21</w:t>
            </w:r>
          </w:p>
        </w:tc>
        <w:tc>
          <w:tcPr>
            <w:tcW w:w="5028" w:type="dxa"/>
            <w:shd w:val="clear" w:color="auto" w:fill="auto"/>
          </w:tcPr>
          <w:p w14:paraId="4BFC47AF"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Креативность в учебных ситуациях и ситуациях социального взаимодействия</w:t>
            </w:r>
          </w:p>
        </w:tc>
        <w:tc>
          <w:tcPr>
            <w:tcW w:w="1056" w:type="dxa"/>
          </w:tcPr>
          <w:p w14:paraId="2856D8B8"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17</w:t>
            </w:r>
          </w:p>
        </w:tc>
        <w:tc>
          <w:tcPr>
            <w:tcW w:w="1027" w:type="dxa"/>
          </w:tcPr>
          <w:p w14:paraId="26C4E403"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A6C0068"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4DFDCAB5" w14:textId="77777777" w:rsidTr="004D11C7">
        <w:tc>
          <w:tcPr>
            <w:tcW w:w="1488" w:type="dxa"/>
          </w:tcPr>
          <w:p w14:paraId="7D3C993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22</w:t>
            </w:r>
          </w:p>
        </w:tc>
        <w:tc>
          <w:tcPr>
            <w:tcW w:w="5028" w:type="dxa"/>
            <w:shd w:val="clear" w:color="auto" w:fill="auto"/>
          </w:tcPr>
          <w:p w14:paraId="18CDD840"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Выдвижение разнообразных идей.</w:t>
            </w:r>
          </w:p>
        </w:tc>
        <w:tc>
          <w:tcPr>
            <w:tcW w:w="1056" w:type="dxa"/>
          </w:tcPr>
          <w:p w14:paraId="2BEDD503"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24</w:t>
            </w:r>
          </w:p>
        </w:tc>
        <w:tc>
          <w:tcPr>
            <w:tcW w:w="1027" w:type="dxa"/>
          </w:tcPr>
          <w:p w14:paraId="5E118BAF"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228B03C"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4DD1BD7F" w14:textId="77777777" w:rsidTr="004D11C7">
        <w:tc>
          <w:tcPr>
            <w:tcW w:w="1488" w:type="dxa"/>
          </w:tcPr>
          <w:p w14:paraId="1C566496"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23</w:t>
            </w:r>
          </w:p>
        </w:tc>
        <w:tc>
          <w:tcPr>
            <w:tcW w:w="5028" w:type="dxa"/>
            <w:shd w:val="clear" w:color="auto" w:fill="auto"/>
          </w:tcPr>
          <w:p w14:paraId="395D985F"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Выдвижение разнообразных идей.</w:t>
            </w:r>
          </w:p>
        </w:tc>
        <w:tc>
          <w:tcPr>
            <w:tcW w:w="1056" w:type="dxa"/>
          </w:tcPr>
          <w:p w14:paraId="56AB5219"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24</w:t>
            </w:r>
          </w:p>
        </w:tc>
        <w:tc>
          <w:tcPr>
            <w:tcW w:w="1027" w:type="dxa"/>
          </w:tcPr>
          <w:p w14:paraId="05795DE8"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C143213"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105F2D4" w14:textId="77777777" w:rsidTr="004D11C7">
        <w:tc>
          <w:tcPr>
            <w:tcW w:w="1488" w:type="dxa"/>
          </w:tcPr>
          <w:p w14:paraId="025F8CA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24</w:t>
            </w:r>
          </w:p>
        </w:tc>
        <w:tc>
          <w:tcPr>
            <w:tcW w:w="5028" w:type="dxa"/>
            <w:shd w:val="clear" w:color="auto" w:fill="auto"/>
          </w:tcPr>
          <w:p w14:paraId="26A2A7A6" w14:textId="77777777" w:rsidR="004D11C7" w:rsidRPr="004D11C7" w:rsidRDefault="004D11C7" w:rsidP="004D11C7">
            <w:pPr>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sz w:val="20"/>
                <w:szCs w:val="20"/>
              </w:rPr>
              <w:t>« Интернет-магазин»</w:t>
            </w:r>
          </w:p>
        </w:tc>
        <w:tc>
          <w:tcPr>
            <w:tcW w:w="1056" w:type="dxa"/>
          </w:tcPr>
          <w:p w14:paraId="490656C2"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1.12</w:t>
            </w:r>
          </w:p>
        </w:tc>
        <w:tc>
          <w:tcPr>
            <w:tcW w:w="1027" w:type="dxa"/>
          </w:tcPr>
          <w:p w14:paraId="133B3DF3"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2C45536"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7C3A27D" w14:textId="77777777" w:rsidTr="004D11C7">
        <w:tc>
          <w:tcPr>
            <w:tcW w:w="1488" w:type="dxa"/>
          </w:tcPr>
          <w:p w14:paraId="7C416C4E"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25</w:t>
            </w:r>
          </w:p>
        </w:tc>
        <w:tc>
          <w:tcPr>
            <w:tcW w:w="5028" w:type="dxa"/>
            <w:shd w:val="clear" w:color="auto" w:fill="auto"/>
          </w:tcPr>
          <w:p w14:paraId="74E4DC80" w14:textId="77777777" w:rsidR="004D11C7" w:rsidRPr="004D11C7" w:rsidRDefault="004D11C7" w:rsidP="004D11C7">
            <w:pPr>
              <w:rPr>
                <w:rFonts w:ascii="Times New Roman" w:eastAsia="Times New Roman" w:hAnsi="Times New Roman" w:cs="Times New Roman"/>
                <w:sz w:val="20"/>
                <w:szCs w:val="20"/>
              </w:rPr>
            </w:pPr>
            <w:r w:rsidRPr="004D11C7">
              <w:rPr>
                <w:rFonts w:ascii="Times New Roman" w:eastAsia="Times New Roman" w:hAnsi="Times New Roman" w:cs="Times New Roman"/>
                <w:sz w:val="20"/>
                <w:szCs w:val="20"/>
              </w:rPr>
              <w:t>«Вода для полива»</w:t>
            </w:r>
          </w:p>
        </w:tc>
        <w:tc>
          <w:tcPr>
            <w:tcW w:w="1056" w:type="dxa"/>
          </w:tcPr>
          <w:p w14:paraId="0AEC178F"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1.12</w:t>
            </w:r>
          </w:p>
        </w:tc>
        <w:tc>
          <w:tcPr>
            <w:tcW w:w="1027" w:type="dxa"/>
          </w:tcPr>
          <w:p w14:paraId="1E508292"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1ADE8AB"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A4E7858" w14:textId="77777777" w:rsidTr="004D11C7">
        <w:tc>
          <w:tcPr>
            <w:tcW w:w="1488" w:type="dxa"/>
          </w:tcPr>
          <w:p w14:paraId="073D825C"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26</w:t>
            </w:r>
          </w:p>
        </w:tc>
        <w:tc>
          <w:tcPr>
            <w:tcW w:w="5028" w:type="dxa"/>
            <w:shd w:val="clear" w:color="auto" w:fill="auto"/>
          </w:tcPr>
          <w:p w14:paraId="5DBEBAF1" w14:textId="77777777" w:rsidR="004D11C7" w:rsidRPr="004D11C7" w:rsidRDefault="004D11C7" w:rsidP="004D11C7">
            <w:pPr>
              <w:tabs>
                <w:tab w:val="left" w:pos="598"/>
              </w:tabs>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Выдвижение креативных идей и их доработка</w:t>
            </w:r>
          </w:p>
        </w:tc>
        <w:tc>
          <w:tcPr>
            <w:tcW w:w="1056" w:type="dxa"/>
          </w:tcPr>
          <w:p w14:paraId="7916A03D"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8.12</w:t>
            </w:r>
          </w:p>
        </w:tc>
        <w:tc>
          <w:tcPr>
            <w:tcW w:w="1027" w:type="dxa"/>
          </w:tcPr>
          <w:p w14:paraId="740E4B8D"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375691D"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501D494" w14:textId="77777777" w:rsidTr="004D11C7">
        <w:trPr>
          <w:trHeight w:val="403"/>
        </w:trPr>
        <w:tc>
          <w:tcPr>
            <w:tcW w:w="1488" w:type="dxa"/>
          </w:tcPr>
          <w:p w14:paraId="1F6B96A5"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27</w:t>
            </w:r>
          </w:p>
        </w:tc>
        <w:tc>
          <w:tcPr>
            <w:tcW w:w="5028" w:type="dxa"/>
            <w:shd w:val="clear" w:color="auto" w:fill="auto"/>
          </w:tcPr>
          <w:p w14:paraId="7D7F0723"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Выдвижение креативных идей и их доработка</w:t>
            </w:r>
          </w:p>
        </w:tc>
        <w:tc>
          <w:tcPr>
            <w:tcW w:w="1056" w:type="dxa"/>
          </w:tcPr>
          <w:p w14:paraId="0D41C9B2"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8.12</w:t>
            </w:r>
          </w:p>
        </w:tc>
        <w:tc>
          <w:tcPr>
            <w:tcW w:w="1027" w:type="dxa"/>
          </w:tcPr>
          <w:p w14:paraId="2FE36E6F"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31057B7"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F59875E" w14:textId="77777777" w:rsidTr="004D11C7">
        <w:trPr>
          <w:trHeight w:val="409"/>
        </w:trPr>
        <w:tc>
          <w:tcPr>
            <w:tcW w:w="1488" w:type="dxa"/>
          </w:tcPr>
          <w:p w14:paraId="12452E73"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28</w:t>
            </w:r>
          </w:p>
        </w:tc>
        <w:tc>
          <w:tcPr>
            <w:tcW w:w="5028" w:type="dxa"/>
            <w:shd w:val="clear" w:color="auto" w:fill="auto"/>
          </w:tcPr>
          <w:p w14:paraId="0313AED9"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От выдвижения до доработки идей</w:t>
            </w:r>
          </w:p>
        </w:tc>
        <w:tc>
          <w:tcPr>
            <w:tcW w:w="1056" w:type="dxa"/>
          </w:tcPr>
          <w:p w14:paraId="25276FBC"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15.12</w:t>
            </w:r>
          </w:p>
        </w:tc>
        <w:tc>
          <w:tcPr>
            <w:tcW w:w="1027" w:type="dxa"/>
          </w:tcPr>
          <w:p w14:paraId="74F63BE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5656ED4"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7726DE20" w14:textId="77777777" w:rsidTr="004D11C7">
        <w:tc>
          <w:tcPr>
            <w:tcW w:w="1488" w:type="dxa"/>
          </w:tcPr>
          <w:p w14:paraId="68AAFE82"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29</w:t>
            </w:r>
          </w:p>
        </w:tc>
        <w:tc>
          <w:tcPr>
            <w:tcW w:w="5028" w:type="dxa"/>
            <w:shd w:val="clear" w:color="auto" w:fill="auto"/>
          </w:tcPr>
          <w:p w14:paraId="02F2A782"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От выдвижения до доработки идей</w:t>
            </w:r>
          </w:p>
        </w:tc>
        <w:tc>
          <w:tcPr>
            <w:tcW w:w="1056" w:type="dxa"/>
          </w:tcPr>
          <w:p w14:paraId="3210D76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15.12</w:t>
            </w:r>
          </w:p>
        </w:tc>
        <w:tc>
          <w:tcPr>
            <w:tcW w:w="1027" w:type="dxa"/>
          </w:tcPr>
          <w:p w14:paraId="4B238413"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C8EA399"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6B3C95F" w14:textId="77777777" w:rsidTr="004D11C7">
        <w:tc>
          <w:tcPr>
            <w:tcW w:w="1488" w:type="dxa"/>
          </w:tcPr>
          <w:p w14:paraId="29245EA6"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30</w:t>
            </w:r>
          </w:p>
        </w:tc>
        <w:tc>
          <w:tcPr>
            <w:tcW w:w="5028" w:type="dxa"/>
            <w:shd w:val="clear" w:color="auto" w:fill="auto"/>
          </w:tcPr>
          <w:p w14:paraId="734FC4DE"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Диагностика и рефлексия. Самооценка</w:t>
            </w:r>
          </w:p>
        </w:tc>
        <w:tc>
          <w:tcPr>
            <w:tcW w:w="1056" w:type="dxa"/>
          </w:tcPr>
          <w:p w14:paraId="56406C3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22.12</w:t>
            </w:r>
          </w:p>
        </w:tc>
        <w:tc>
          <w:tcPr>
            <w:tcW w:w="1027" w:type="dxa"/>
          </w:tcPr>
          <w:p w14:paraId="00834AE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7DC3A42"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BF6930F" w14:textId="77777777" w:rsidTr="004D11C7">
        <w:tc>
          <w:tcPr>
            <w:tcW w:w="1488" w:type="dxa"/>
          </w:tcPr>
          <w:p w14:paraId="1A412D3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31</w:t>
            </w:r>
          </w:p>
        </w:tc>
        <w:tc>
          <w:tcPr>
            <w:tcW w:w="5028" w:type="dxa"/>
            <w:shd w:val="clear" w:color="auto" w:fill="auto"/>
          </w:tcPr>
          <w:p w14:paraId="516F3E96" w14:textId="77777777" w:rsidR="004D11C7" w:rsidRPr="004D11C7" w:rsidRDefault="004D11C7" w:rsidP="004D11C7">
            <w:pPr>
              <w:spacing w:before="100" w:beforeAutospacing="1" w:after="100" w:afterAutospacing="1"/>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 xml:space="preserve">Подведение итогов первой части </w:t>
            </w:r>
            <w:proofErr w:type="spellStart"/>
            <w:r w:rsidRPr="004D11C7">
              <w:rPr>
                <w:rFonts w:ascii="Times New Roman" w:eastAsia="Times New Roman" w:hAnsi="Times New Roman" w:cs="Times New Roman"/>
                <w:color w:val="000000"/>
                <w:sz w:val="20"/>
                <w:szCs w:val="20"/>
                <w:lang w:eastAsia="ru-RU"/>
              </w:rPr>
              <w:t>программы</w:t>
            </w:r>
            <w:proofErr w:type="gramStart"/>
            <w:r w:rsidRPr="004D11C7">
              <w:rPr>
                <w:rFonts w:ascii="Times New Roman" w:eastAsia="Times New Roman" w:hAnsi="Times New Roman" w:cs="Times New Roman"/>
                <w:color w:val="000000"/>
                <w:sz w:val="20"/>
                <w:szCs w:val="20"/>
                <w:lang w:eastAsia="ru-RU"/>
              </w:rPr>
              <w:t>.С</w:t>
            </w:r>
            <w:proofErr w:type="gramEnd"/>
            <w:r w:rsidRPr="004D11C7">
              <w:rPr>
                <w:rFonts w:ascii="Times New Roman" w:eastAsia="Times New Roman" w:hAnsi="Times New Roman" w:cs="Times New Roman"/>
                <w:color w:val="000000"/>
                <w:sz w:val="20"/>
                <w:szCs w:val="20"/>
                <w:lang w:eastAsia="ru-RU"/>
              </w:rPr>
              <w:t>амооценка</w:t>
            </w:r>
            <w:proofErr w:type="spellEnd"/>
            <w:r w:rsidRPr="004D11C7">
              <w:rPr>
                <w:rFonts w:ascii="Times New Roman" w:eastAsia="Times New Roman" w:hAnsi="Times New Roman" w:cs="Times New Roman"/>
                <w:color w:val="000000"/>
                <w:sz w:val="20"/>
                <w:szCs w:val="20"/>
                <w:lang w:eastAsia="ru-RU"/>
              </w:rPr>
              <w:t xml:space="preserve"> результатов деятельности на занятиях</w:t>
            </w:r>
          </w:p>
        </w:tc>
        <w:tc>
          <w:tcPr>
            <w:tcW w:w="1056" w:type="dxa"/>
          </w:tcPr>
          <w:p w14:paraId="33C0EA84"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22.12</w:t>
            </w:r>
          </w:p>
        </w:tc>
        <w:tc>
          <w:tcPr>
            <w:tcW w:w="1027" w:type="dxa"/>
          </w:tcPr>
          <w:p w14:paraId="0AF1A49F"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34512FE"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9A8D909" w14:textId="77777777" w:rsidTr="004D11C7">
        <w:tc>
          <w:tcPr>
            <w:tcW w:w="1488" w:type="dxa"/>
          </w:tcPr>
          <w:p w14:paraId="7D7478CB"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32</w:t>
            </w:r>
          </w:p>
        </w:tc>
        <w:tc>
          <w:tcPr>
            <w:tcW w:w="5028" w:type="dxa"/>
            <w:shd w:val="clear" w:color="auto" w:fill="auto"/>
          </w:tcPr>
          <w:p w14:paraId="784AF57C" w14:textId="77777777" w:rsidR="004D11C7" w:rsidRPr="004D11C7" w:rsidRDefault="004D11C7" w:rsidP="004D11C7">
            <w:pPr>
              <w:spacing w:before="100" w:beforeAutospacing="1" w:after="100" w:afterAutospacing="1"/>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 xml:space="preserve">Подведение итогов первой части </w:t>
            </w:r>
            <w:proofErr w:type="spellStart"/>
            <w:r w:rsidRPr="004D11C7">
              <w:rPr>
                <w:rFonts w:ascii="Times New Roman" w:eastAsia="Times New Roman" w:hAnsi="Times New Roman" w:cs="Times New Roman"/>
                <w:color w:val="000000"/>
                <w:sz w:val="20"/>
                <w:szCs w:val="20"/>
                <w:lang w:eastAsia="ru-RU"/>
              </w:rPr>
              <w:t>программы</w:t>
            </w:r>
            <w:proofErr w:type="gramStart"/>
            <w:r w:rsidRPr="004D11C7">
              <w:rPr>
                <w:rFonts w:ascii="Times New Roman" w:eastAsia="Times New Roman" w:hAnsi="Times New Roman" w:cs="Times New Roman"/>
                <w:color w:val="000000"/>
                <w:sz w:val="20"/>
                <w:szCs w:val="20"/>
                <w:lang w:eastAsia="ru-RU"/>
              </w:rPr>
              <w:t>.С</w:t>
            </w:r>
            <w:proofErr w:type="gramEnd"/>
            <w:r w:rsidRPr="004D11C7">
              <w:rPr>
                <w:rFonts w:ascii="Times New Roman" w:eastAsia="Times New Roman" w:hAnsi="Times New Roman" w:cs="Times New Roman"/>
                <w:color w:val="000000"/>
                <w:sz w:val="20"/>
                <w:szCs w:val="20"/>
                <w:lang w:eastAsia="ru-RU"/>
              </w:rPr>
              <w:t>амооценка</w:t>
            </w:r>
            <w:proofErr w:type="spellEnd"/>
            <w:r w:rsidRPr="004D11C7">
              <w:rPr>
                <w:rFonts w:ascii="Times New Roman" w:eastAsia="Times New Roman" w:hAnsi="Times New Roman" w:cs="Times New Roman"/>
                <w:color w:val="000000"/>
                <w:sz w:val="20"/>
                <w:szCs w:val="20"/>
                <w:lang w:eastAsia="ru-RU"/>
              </w:rPr>
              <w:t xml:space="preserve"> результатов деятельности на занятиях</w:t>
            </w:r>
          </w:p>
        </w:tc>
        <w:tc>
          <w:tcPr>
            <w:tcW w:w="1056" w:type="dxa"/>
          </w:tcPr>
          <w:p w14:paraId="6EB88C0E"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29.12</w:t>
            </w:r>
          </w:p>
        </w:tc>
        <w:tc>
          <w:tcPr>
            <w:tcW w:w="1027" w:type="dxa"/>
          </w:tcPr>
          <w:p w14:paraId="38E1F896"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500A63F0"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2E363BC" w14:textId="77777777" w:rsidTr="004D11C7">
        <w:tc>
          <w:tcPr>
            <w:tcW w:w="1488" w:type="dxa"/>
          </w:tcPr>
          <w:p w14:paraId="1D9B08DC" w14:textId="77777777" w:rsidR="004D11C7" w:rsidRPr="004D11C7" w:rsidRDefault="004D11C7" w:rsidP="004D11C7">
            <w:pPr>
              <w:jc w:val="center"/>
              <w:rPr>
                <w:rFonts w:ascii="Times New Roman" w:eastAsia="Calibri" w:hAnsi="Times New Roman" w:cs="Times New Roman"/>
                <w:i/>
                <w:sz w:val="24"/>
                <w:szCs w:val="24"/>
              </w:rPr>
            </w:pPr>
          </w:p>
        </w:tc>
        <w:tc>
          <w:tcPr>
            <w:tcW w:w="5028" w:type="dxa"/>
            <w:shd w:val="clear" w:color="auto" w:fill="auto"/>
          </w:tcPr>
          <w:p w14:paraId="5FAFAA8D" w14:textId="77777777" w:rsidR="004D11C7" w:rsidRPr="004D11C7" w:rsidRDefault="004D11C7" w:rsidP="004D11C7">
            <w:pPr>
              <w:spacing w:before="100" w:beforeAutospacing="1" w:after="100" w:afterAutospacing="1"/>
              <w:rPr>
                <w:rFonts w:ascii="Times New Roman" w:eastAsia="Times New Roman" w:hAnsi="Times New Roman" w:cs="Times New Roman"/>
                <w:b/>
                <w:bCs/>
                <w:color w:val="000000"/>
                <w:sz w:val="20"/>
                <w:szCs w:val="20"/>
                <w:lang w:eastAsia="ru-RU"/>
              </w:rPr>
            </w:pPr>
            <w:r w:rsidRPr="004D11C7">
              <w:rPr>
                <w:rFonts w:ascii="Times New Roman" w:eastAsia="Times New Roman" w:hAnsi="Times New Roman" w:cs="Times New Roman"/>
                <w:b/>
                <w:bCs/>
                <w:color w:val="000000"/>
                <w:sz w:val="20"/>
                <w:szCs w:val="20"/>
                <w:lang w:eastAsia="ru-RU"/>
              </w:rPr>
              <w:t xml:space="preserve">Модуль 4: Математическая грамотность: «Математика в окружающем мире»  </w:t>
            </w:r>
          </w:p>
        </w:tc>
        <w:tc>
          <w:tcPr>
            <w:tcW w:w="1056" w:type="dxa"/>
          </w:tcPr>
          <w:p w14:paraId="712EB9C3" w14:textId="77777777" w:rsidR="004D11C7" w:rsidRPr="004D11C7" w:rsidRDefault="004D11C7" w:rsidP="004D11C7">
            <w:pPr>
              <w:jc w:val="center"/>
              <w:rPr>
                <w:rFonts w:ascii="Times New Roman" w:eastAsia="Calibri" w:hAnsi="Times New Roman" w:cs="Times New Roman"/>
                <w:i/>
                <w:sz w:val="20"/>
                <w:szCs w:val="20"/>
              </w:rPr>
            </w:pPr>
          </w:p>
        </w:tc>
        <w:tc>
          <w:tcPr>
            <w:tcW w:w="1027" w:type="dxa"/>
          </w:tcPr>
          <w:p w14:paraId="2899662D"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FF19B66"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A3A5A6B" w14:textId="77777777" w:rsidTr="004D11C7">
        <w:tc>
          <w:tcPr>
            <w:tcW w:w="1488" w:type="dxa"/>
          </w:tcPr>
          <w:p w14:paraId="3875E84E"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33</w:t>
            </w:r>
          </w:p>
        </w:tc>
        <w:tc>
          <w:tcPr>
            <w:tcW w:w="5028" w:type="dxa"/>
            <w:shd w:val="clear" w:color="auto" w:fill="auto"/>
          </w:tcPr>
          <w:p w14:paraId="1E5DDD57" w14:textId="77777777" w:rsidR="004D11C7" w:rsidRPr="004D11C7" w:rsidRDefault="004D11C7" w:rsidP="004D11C7">
            <w:pPr>
              <w:spacing w:before="100" w:beforeAutospacing="1" w:after="100" w:afterAutospacing="1"/>
              <w:rPr>
                <w:rFonts w:ascii="Times New Roman" w:eastAsia="Calibri" w:hAnsi="Times New Roman" w:cs="Times New Roman"/>
                <w:iCs/>
                <w:sz w:val="24"/>
                <w:szCs w:val="24"/>
              </w:rPr>
            </w:pPr>
            <w:r w:rsidRPr="004D11C7">
              <w:rPr>
                <w:rFonts w:ascii="Times New Roman" w:eastAsia="Times New Roman" w:hAnsi="Times New Roman" w:cs="Times New Roman"/>
                <w:iCs/>
                <w:color w:val="000000"/>
                <w:sz w:val="24"/>
                <w:szCs w:val="24"/>
                <w:lang w:eastAsia="ru-RU"/>
              </w:rPr>
              <w:t xml:space="preserve"> В профессиях: книгоиздание Комплексное задание «Формат книги»</w:t>
            </w:r>
          </w:p>
        </w:tc>
        <w:tc>
          <w:tcPr>
            <w:tcW w:w="1056" w:type="dxa"/>
          </w:tcPr>
          <w:p w14:paraId="120126C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29.12</w:t>
            </w:r>
          </w:p>
        </w:tc>
        <w:tc>
          <w:tcPr>
            <w:tcW w:w="1027" w:type="dxa"/>
          </w:tcPr>
          <w:p w14:paraId="51386CE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CB72CB0"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63A0436" w14:textId="77777777" w:rsidTr="004D11C7">
        <w:tc>
          <w:tcPr>
            <w:tcW w:w="1488" w:type="dxa"/>
          </w:tcPr>
          <w:p w14:paraId="4BAB85B9"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34</w:t>
            </w:r>
          </w:p>
        </w:tc>
        <w:tc>
          <w:tcPr>
            <w:tcW w:w="5028" w:type="dxa"/>
            <w:shd w:val="clear" w:color="auto" w:fill="auto"/>
          </w:tcPr>
          <w:p w14:paraId="0E35F5A8" w14:textId="77777777" w:rsidR="004D11C7" w:rsidRPr="004D11C7" w:rsidRDefault="004D11C7" w:rsidP="004D11C7">
            <w:pPr>
              <w:spacing w:before="100" w:beforeAutospacing="1" w:after="100" w:afterAutospacing="1"/>
              <w:rPr>
                <w:rFonts w:ascii="Times New Roman" w:eastAsia="Calibri" w:hAnsi="Times New Roman" w:cs="Times New Roman"/>
                <w:iCs/>
                <w:sz w:val="24"/>
                <w:szCs w:val="24"/>
              </w:rPr>
            </w:pPr>
            <w:r w:rsidRPr="004D11C7">
              <w:rPr>
                <w:rFonts w:ascii="Times New Roman" w:eastAsia="Times New Roman" w:hAnsi="Times New Roman" w:cs="Times New Roman"/>
                <w:iCs/>
                <w:color w:val="000000"/>
                <w:sz w:val="24"/>
                <w:szCs w:val="24"/>
                <w:lang w:eastAsia="ru-RU"/>
              </w:rPr>
              <w:t>В профессиях: книгоиздание Комплексное задание «Формат книги»</w:t>
            </w:r>
          </w:p>
        </w:tc>
        <w:tc>
          <w:tcPr>
            <w:tcW w:w="1056" w:type="dxa"/>
          </w:tcPr>
          <w:p w14:paraId="471DF3A4"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12.01.24</w:t>
            </w:r>
          </w:p>
        </w:tc>
        <w:tc>
          <w:tcPr>
            <w:tcW w:w="1027" w:type="dxa"/>
          </w:tcPr>
          <w:p w14:paraId="6318AA9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455AF7C"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4F7DAC04" w14:textId="77777777" w:rsidTr="004D11C7">
        <w:tc>
          <w:tcPr>
            <w:tcW w:w="1488" w:type="dxa"/>
          </w:tcPr>
          <w:p w14:paraId="1AC04F21"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35</w:t>
            </w:r>
          </w:p>
        </w:tc>
        <w:tc>
          <w:tcPr>
            <w:tcW w:w="5028" w:type="dxa"/>
            <w:shd w:val="clear" w:color="auto" w:fill="auto"/>
          </w:tcPr>
          <w:p w14:paraId="5EA871B7" w14:textId="77777777" w:rsidR="004D11C7" w:rsidRPr="004D11C7" w:rsidRDefault="004D11C7" w:rsidP="004D11C7">
            <w:pPr>
              <w:spacing w:before="100" w:beforeAutospacing="1" w:after="100" w:afterAutospacing="1"/>
              <w:rPr>
                <w:rFonts w:ascii="Times New Roman" w:eastAsia="Calibri" w:hAnsi="Times New Roman" w:cs="Times New Roman"/>
                <w:iCs/>
                <w:sz w:val="24"/>
                <w:szCs w:val="24"/>
              </w:rPr>
            </w:pPr>
            <w:r w:rsidRPr="004D11C7">
              <w:rPr>
                <w:rFonts w:ascii="Times New Roman" w:eastAsia="Times New Roman" w:hAnsi="Times New Roman" w:cs="Times New Roman"/>
                <w:iCs/>
                <w:color w:val="000000"/>
                <w:sz w:val="24"/>
                <w:szCs w:val="24"/>
                <w:lang w:eastAsia="ru-RU"/>
              </w:rPr>
              <w:t>В общественной жизни: общественное питание</w:t>
            </w:r>
          </w:p>
        </w:tc>
        <w:tc>
          <w:tcPr>
            <w:tcW w:w="1056" w:type="dxa"/>
          </w:tcPr>
          <w:p w14:paraId="7F1F5351"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12.01</w:t>
            </w:r>
          </w:p>
        </w:tc>
        <w:tc>
          <w:tcPr>
            <w:tcW w:w="1027" w:type="dxa"/>
          </w:tcPr>
          <w:p w14:paraId="6FCC4275"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A1E8269"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F1CCDB7" w14:textId="77777777" w:rsidTr="004D11C7">
        <w:tc>
          <w:tcPr>
            <w:tcW w:w="1488" w:type="dxa"/>
          </w:tcPr>
          <w:p w14:paraId="233D064C"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36</w:t>
            </w:r>
          </w:p>
        </w:tc>
        <w:tc>
          <w:tcPr>
            <w:tcW w:w="5028" w:type="dxa"/>
            <w:shd w:val="clear" w:color="auto" w:fill="auto"/>
          </w:tcPr>
          <w:p w14:paraId="77275A36" w14:textId="77777777" w:rsidR="004D11C7" w:rsidRPr="004D11C7" w:rsidRDefault="004D11C7" w:rsidP="004D11C7">
            <w:pPr>
              <w:rPr>
                <w:rFonts w:ascii="Times New Roman" w:eastAsia="Calibri" w:hAnsi="Times New Roman" w:cs="Times New Roman"/>
                <w:iCs/>
                <w:sz w:val="24"/>
                <w:szCs w:val="24"/>
              </w:rPr>
            </w:pPr>
            <w:r w:rsidRPr="004D11C7">
              <w:rPr>
                <w:rFonts w:ascii="Times New Roman" w:eastAsia="Times New Roman" w:hAnsi="Times New Roman" w:cs="Times New Roman"/>
                <w:iCs/>
                <w:color w:val="000000"/>
                <w:sz w:val="24"/>
                <w:szCs w:val="24"/>
                <w:lang w:eastAsia="ru-RU"/>
              </w:rPr>
              <w:t>Комплексные задания «Доставка обеда», «Столики в кафе»</w:t>
            </w:r>
          </w:p>
        </w:tc>
        <w:tc>
          <w:tcPr>
            <w:tcW w:w="1056" w:type="dxa"/>
          </w:tcPr>
          <w:p w14:paraId="3BBCCA32"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19.01</w:t>
            </w:r>
          </w:p>
        </w:tc>
        <w:tc>
          <w:tcPr>
            <w:tcW w:w="1027" w:type="dxa"/>
          </w:tcPr>
          <w:p w14:paraId="54A5AE50"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31D1E35"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85E913E" w14:textId="77777777" w:rsidTr="004D11C7">
        <w:tc>
          <w:tcPr>
            <w:tcW w:w="1488" w:type="dxa"/>
          </w:tcPr>
          <w:p w14:paraId="4F0CC610"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37</w:t>
            </w:r>
          </w:p>
        </w:tc>
        <w:tc>
          <w:tcPr>
            <w:tcW w:w="5028" w:type="dxa"/>
            <w:shd w:val="clear" w:color="auto" w:fill="auto"/>
          </w:tcPr>
          <w:p w14:paraId="381732D3" w14:textId="77777777" w:rsidR="004D11C7" w:rsidRPr="004D11C7" w:rsidRDefault="004D11C7" w:rsidP="004D11C7">
            <w:pPr>
              <w:spacing w:before="100" w:beforeAutospacing="1" w:after="100" w:afterAutospacing="1"/>
              <w:rPr>
                <w:rFonts w:ascii="Times New Roman" w:eastAsia="Calibri" w:hAnsi="Times New Roman" w:cs="Times New Roman"/>
                <w:iCs/>
                <w:sz w:val="24"/>
                <w:szCs w:val="24"/>
              </w:rPr>
            </w:pPr>
            <w:r w:rsidRPr="004D11C7">
              <w:rPr>
                <w:rFonts w:ascii="Times New Roman" w:eastAsia="Times New Roman" w:hAnsi="Times New Roman" w:cs="Times New Roman"/>
                <w:iCs/>
                <w:color w:val="000000"/>
                <w:sz w:val="24"/>
                <w:szCs w:val="24"/>
                <w:lang w:eastAsia="ru-RU"/>
              </w:rPr>
              <w:t xml:space="preserve">В общественной жизни: перевозка </w:t>
            </w:r>
            <w:proofErr w:type="spellStart"/>
            <w:r w:rsidRPr="004D11C7">
              <w:rPr>
                <w:rFonts w:ascii="Times New Roman" w:eastAsia="Times New Roman" w:hAnsi="Times New Roman" w:cs="Times New Roman"/>
                <w:iCs/>
                <w:color w:val="000000"/>
                <w:sz w:val="24"/>
                <w:szCs w:val="24"/>
                <w:lang w:eastAsia="ru-RU"/>
              </w:rPr>
              <w:t>пассажиров</w:t>
            </w:r>
            <w:proofErr w:type="gramStart"/>
            <w:r w:rsidRPr="004D11C7">
              <w:rPr>
                <w:rFonts w:ascii="Times New Roman" w:eastAsia="Times New Roman" w:hAnsi="Times New Roman" w:cs="Times New Roman"/>
                <w:iCs/>
                <w:color w:val="000000"/>
                <w:sz w:val="24"/>
                <w:szCs w:val="24"/>
                <w:lang w:eastAsia="ru-RU"/>
              </w:rPr>
              <w:t>.К</w:t>
            </w:r>
            <w:proofErr w:type="gramEnd"/>
            <w:r w:rsidRPr="004D11C7">
              <w:rPr>
                <w:rFonts w:ascii="Times New Roman" w:eastAsia="Times New Roman" w:hAnsi="Times New Roman" w:cs="Times New Roman"/>
                <w:iCs/>
                <w:color w:val="000000"/>
                <w:sz w:val="24"/>
                <w:szCs w:val="24"/>
                <w:lang w:eastAsia="ru-RU"/>
              </w:rPr>
              <w:t>омплексное</w:t>
            </w:r>
            <w:proofErr w:type="spellEnd"/>
            <w:r w:rsidRPr="004D11C7">
              <w:rPr>
                <w:rFonts w:ascii="Times New Roman" w:eastAsia="Times New Roman" w:hAnsi="Times New Roman" w:cs="Times New Roman"/>
                <w:iCs/>
                <w:color w:val="000000"/>
                <w:sz w:val="24"/>
                <w:szCs w:val="24"/>
                <w:lang w:eastAsia="ru-RU"/>
              </w:rPr>
              <w:t xml:space="preserve"> задание «Пассажиропоток аэропортов»</w:t>
            </w:r>
          </w:p>
        </w:tc>
        <w:tc>
          <w:tcPr>
            <w:tcW w:w="1056" w:type="dxa"/>
          </w:tcPr>
          <w:p w14:paraId="6D05886A"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19.01</w:t>
            </w:r>
          </w:p>
        </w:tc>
        <w:tc>
          <w:tcPr>
            <w:tcW w:w="1027" w:type="dxa"/>
          </w:tcPr>
          <w:p w14:paraId="084F3A74"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2823600"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FE22A70" w14:textId="77777777" w:rsidTr="004D11C7">
        <w:tc>
          <w:tcPr>
            <w:tcW w:w="1488" w:type="dxa"/>
          </w:tcPr>
          <w:p w14:paraId="1EF6B8F0"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38</w:t>
            </w:r>
          </w:p>
        </w:tc>
        <w:tc>
          <w:tcPr>
            <w:tcW w:w="5028" w:type="dxa"/>
            <w:shd w:val="clear" w:color="auto" w:fill="auto"/>
          </w:tcPr>
          <w:p w14:paraId="7A21989D" w14:textId="77777777" w:rsidR="004D11C7" w:rsidRPr="004D11C7" w:rsidRDefault="004D11C7" w:rsidP="004D11C7">
            <w:pPr>
              <w:rPr>
                <w:rFonts w:ascii="Times New Roman" w:eastAsia="Calibri" w:hAnsi="Times New Roman" w:cs="Times New Roman"/>
                <w:iCs/>
                <w:sz w:val="24"/>
                <w:szCs w:val="24"/>
              </w:rPr>
            </w:pPr>
            <w:r w:rsidRPr="004D11C7">
              <w:rPr>
                <w:rFonts w:ascii="Times New Roman" w:eastAsia="Times New Roman" w:hAnsi="Times New Roman" w:cs="Times New Roman"/>
                <w:iCs/>
                <w:color w:val="000000"/>
                <w:sz w:val="24"/>
                <w:szCs w:val="24"/>
                <w:lang w:eastAsia="ru-RU"/>
              </w:rPr>
              <w:t xml:space="preserve">В общественной жизни: перевозка </w:t>
            </w:r>
            <w:proofErr w:type="spellStart"/>
            <w:r w:rsidRPr="004D11C7">
              <w:rPr>
                <w:rFonts w:ascii="Times New Roman" w:eastAsia="Times New Roman" w:hAnsi="Times New Roman" w:cs="Times New Roman"/>
                <w:iCs/>
                <w:color w:val="000000"/>
                <w:sz w:val="24"/>
                <w:szCs w:val="24"/>
                <w:lang w:eastAsia="ru-RU"/>
              </w:rPr>
              <w:t>пассажиров</w:t>
            </w:r>
            <w:proofErr w:type="gramStart"/>
            <w:r w:rsidRPr="004D11C7">
              <w:rPr>
                <w:rFonts w:ascii="Times New Roman" w:eastAsia="Times New Roman" w:hAnsi="Times New Roman" w:cs="Times New Roman"/>
                <w:iCs/>
                <w:color w:val="000000"/>
                <w:sz w:val="24"/>
                <w:szCs w:val="24"/>
                <w:lang w:eastAsia="ru-RU"/>
              </w:rPr>
              <w:t>.К</w:t>
            </w:r>
            <w:proofErr w:type="gramEnd"/>
            <w:r w:rsidRPr="004D11C7">
              <w:rPr>
                <w:rFonts w:ascii="Times New Roman" w:eastAsia="Times New Roman" w:hAnsi="Times New Roman" w:cs="Times New Roman"/>
                <w:iCs/>
                <w:color w:val="000000"/>
                <w:sz w:val="24"/>
                <w:szCs w:val="24"/>
                <w:lang w:eastAsia="ru-RU"/>
              </w:rPr>
              <w:t>омплексное</w:t>
            </w:r>
            <w:proofErr w:type="spellEnd"/>
            <w:r w:rsidRPr="004D11C7">
              <w:rPr>
                <w:rFonts w:ascii="Times New Roman" w:eastAsia="Times New Roman" w:hAnsi="Times New Roman" w:cs="Times New Roman"/>
                <w:iCs/>
                <w:color w:val="000000"/>
                <w:sz w:val="24"/>
                <w:szCs w:val="24"/>
                <w:lang w:eastAsia="ru-RU"/>
              </w:rPr>
              <w:t xml:space="preserve"> задание «Пассажиропоток аэропортов»</w:t>
            </w:r>
          </w:p>
        </w:tc>
        <w:tc>
          <w:tcPr>
            <w:tcW w:w="1056" w:type="dxa"/>
          </w:tcPr>
          <w:p w14:paraId="75E8BF89"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26.01</w:t>
            </w:r>
          </w:p>
        </w:tc>
        <w:tc>
          <w:tcPr>
            <w:tcW w:w="1027" w:type="dxa"/>
          </w:tcPr>
          <w:p w14:paraId="7D08D863"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57624447"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7E12F58" w14:textId="77777777" w:rsidTr="004D11C7">
        <w:tc>
          <w:tcPr>
            <w:tcW w:w="1488" w:type="dxa"/>
          </w:tcPr>
          <w:p w14:paraId="5282F1F0"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39</w:t>
            </w:r>
          </w:p>
        </w:tc>
        <w:tc>
          <w:tcPr>
            <w:tcW w:w="5028" w:type="dxa"/>
            <w:shd w:val="clear" w:color="auto" w:fill="auto"/>
          </w:tcPr>
          <w:p w14:paraId="048869B8" w14:textId="77777777" w:rsidR="004D11C7" w:rsidRPr="004D11C7" w:rsidRDefault="004D11C7" w:rsidP="004D11C7">
            <w:pPr>
              <w:rPr>
                <w:rFonts w:ascii="Times New Roman" w:eastAsia="Times New Roman" w:hAnsi="Times New Roman" w:cs="Times New Roman"/>
                <w:iCs/>
                <w:color w:val="000000"/>
                <w:sz w:val="24"/>
                <w:szCs w:val="24"/>
                <w:lang w:eastAsia="ru-RU"/>
              </w:rPr>
            </w:pPr>
            <w:r w:rsidRPr="004D11C7">
              <w:rPr>
                <w:rFonts w:ascii="Times New Roman" w:eastAsia="Times New Roman" w:hAnsi="Times New Roman" w:cs="Times New Roman"/>
                <w:iCs/>
                <w:sz w:val="24"/>
                <w:szCs w:val="24"/>
              </w:rPr>
              <w:t>«Озелененные территории»</w:t>
            </w:r>
          </w:p>
        </w:tc>
        <w:tc>
          <w:tcPr>
            <w:tcW w:w="1056" w:type="dxa"/>
          </w:tcPr>
          <w:p w14:paraId="004C700B"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26.01</w:t>
            </w:r>
          </w:p>
        </w:tc>
        <w:tc>
          <w:tcPr>
            <w:tcW w:w="1027" w:type="dxa"/>
          </w:tcPr>
          <w:p w14:paraId="0F73125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C92695F"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36FA5E6" w14:textId="77777777" w:rsidTr="004D11C7">
        <w:tc>
          <w:tcPr>
            <w:tcW w:w="1488" w:type="dxa"/>
          </w:tcPr>
          <w:p w14:paraId="04E21A1D"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40</w:t>
            </w:r>
          </w:p>
        </w:tc>
        <w:tc>
          <w:tcPr>
            <w:tcW w:w="5028" w:type="dxa"/>
            <w:shd w:val="clear" w:color="auto" w:fill="auto"/>
          </w:tcPr>
          <w:p w14:paraId="71108786" w14:textId="77777777" w:rsidR="004D11C7" w:rsidRPr="004D11C7" w:rsidRDefault="004D11C7" w:rsidP="004D11C7">
            <w:pPr>
              <w:rPr>
                <w:rFonts w:ascii="Times New Roman" w:eastAsia="Times New Roman" w:hAnsi="Times New Roman" w:cs="Times New Roman"/>
                <w:iCs/>
                <w:sz w:val="24"/>
                <w:szCs w:val="24"/>
              </w:rPr>
            </w:pPr>
            <w:r w:rsidRPr="004D11C7">
              <w:rPr>
                <w:rFonts w:ascii="Times New Roman" w:eastAsia="Times New Roman" w:hAnsi="Times New Roman" w:cs="Times New Roman"/>
                <w:iCs/>
                <w:sz w:val="24"/>
                <w:szCs w:val="24"/>
              </w:rPr>
              <w:t>«Пластик, о котором все знают»</w:t>
            </w:r>
          </w:p>
        </w:tc>
        <w:tc>
          <w:tcPr>
            <w:tcW w:w="1056" w:type="dxa"/>
          </w:tcPr>
          <w:p w14:paraId="222C1A57"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2.02.24</w:t>
            </w:r>
          </w:p>
        </w:tc>
        <w:tc>
          <w:tcPr>
            <w:tcW w:w="1027" w:type="dxa"/>
          </w:tcPr>
          <w:p w14:paraId="10FB3C6C"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149B349"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8EE30D8" w14:textId="77777777" w:rsidTr="004D11C7">
        <w:tc>
          <w:tcPr>
            <w:tcW w:w="1488" w:type="dxa"/>
          </w:tcPr>
          <w:p w14:paraId="7D3C5319" w14:textId="77777777" w:rsidR="004D11C7" w:rsidRPr="004D11C7" w:rsidRDefault="004D11C7" w:rsidP="004D11C7">
            <w:pPr>
              <w:jc w:val="center"/>
              <w:rPr>
                <w:rFonts w:ascii="Times New Roman" w:eastAsia="Calibri" w:hAnsi="Times New Roman" w:cs="Times New Roman"/>
                <w:iCs/>
                <w:sz w:val="24"/>
                <w:szCs w:val="24"/>
              </w:rPr>
            </w:pPr>
            <w:r w:rsidRPr="004D11C7">
              <w:rPr>
                <w:rFonts w:ascii="Times New Roman" w:eastAsia="Calibri" w:hAnsi="Times New Roman" w:cs="Times New Roman"/>
                <w:iCs/>
                <w:sz w:val="24"/>
                <w:szCs w:val="24"/>
              </w:rPr>
              <w:t>41</w:t>
            </w:r>
          </w:p>
        </w:tc>
        <w:tc>
          <w:tcPr>
            <w:tcW w:w="5028" w:type="dxa"/>
            <w:shd w:val="clear" w:color="auto" w:fill="auto"/>
          </w:tcPr>
          <w:p w14:paraId="0E4CF187" w14:textId="77777777" w:rsidR="004D11C7" w:rsidRPr="004D11C7" w:rsidRDefault="004D11C7" w:rsidP="004D11C7">
            <w:pPr>
              <w:spacing w:before="100" w:beforeAutospacing="1" w:after="100" w:afterAutospacing="1"/>
              <w:rPr>
                <w:rFonts w:ascii="Times New Roman" w:eastAsia="Calibri" w:hAnsi="Times New Roman" w:cs="Times New Roman"/>
                <w:iCs/>
                <w:sz w:val="24"/>
                <w:szCs w:val="24"/>
              </w:rPr>
            </w:pPr>
            <w:r w:rsidRPr="004D11C7">
              <w:rPr>
                <w:rFonts w:ascii="Times New Roman" w:eastAsia="Times New Roman" w:hAnsi="Times New Roman" w:cs="Times New Roman"/>
                <w:iCs/>
                <w:color w:val="000000"/>
                <w:sz w:val="24"/>
                <w:szCs w:val="24"/>
                <w:lang w:eastAsia="ru-RU"/>
              </w:rPr>
              <w:t xml:space="preserve">В профессиях: </w:t>
            </w:r>
            <w:proofErr w:type="spellStart"/>
            <w:r w:rsidRPr="004D11C7">
              <w:rPr>
                <w:rFonts w:ascii="Times New Roman" w:eastAsia="Times New Roman" w:hAnsi="Times New Roman" w:cs="Times New Roman"/>
                <w:iCs/>
                <w:color w:val="000000"/>
                <w:sz w:val="24"/>
                <w:szCs w:val="24"/>
                <w:lang w:eastAsia="ru-RU"/>
              </w:rPr>
              <w:t>строительство</w:t>
            </w:r>
            <w:proofErr w:type="gramStart"/>
            <w:r w:rsidRPr="004D11C7">
              <w:rPr>
                <w:rFonts w:ascii="Times New Roman" w:eastAsia="Times New Roman" w:hAnsi="Times New Roman" w:cs="Times New Roman"/>
                <w:iCs/>
                <w:color w:val="000000"/>
                <w:sz w:val="24"/>
                <w:szCs w:val="24"/>
                <w:lang w:eastAsia="ru-RU"/>
              </w:rPr>
              <w:t>.К</w:t>
            </w:r>
            <w:proofErr w:type="gramEnd"/>
            <w:r w:rsidRPr="004D11C7">
              <w:rPr>
                <w:rFonts w:ascii="Times New Roman" w:eastAsia="Times New Roman" w:hAnsi="Times New Roman" w:cs="Times New Roman"/>
                <w:iCs/>
                <w:color w:val="000000"/>
                <w:sz w:val="24"/>
                <w:szCs w:val="24"/>
                <w:lang w:eastAsia="ru-RU"/>
              </w:rPr>
              <w:t>омплексные</w:t>
            </w:r>
            <w:proofErr w:type="spellEnd"/>
            <w:r w:rsidRPr="004D11C7">
              <w:rPr>
                <w:rFonts w:ascii="Times New Roman" w:eastAsia="Times New Roman" w:hAnsi="Times New Roman" w:cs="Times New Roman"/>
                <w:iCs/>
                <w:color w:val="000000"/>
                <w:sz w:val="24"/>
                <w:szCs w:val="24"/>
                <w:lang w:eastAsia="ru-RU"/>
              </w:rPr>
              <w:t xml:space="preserve"> задания «Освещение зимнего сада», «Установка зенитных фонарей»</w:t>
            </w:r>
          </w:p>
        </w:tc>
        <w:tc>
          <w:tcPr>
            <w:tcW w:w="1056" w:type="dxa"/>
          </w:tcPr>
          <w:p w14:paraId="38DA7CDE"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2.02.</w:t>
            </w:r>
          </w:p>
        </w:tc>
        <w:tc>
          <w:tcPr>
            <w:tcW w:w="1027" w:type="dxa"/>
          </w:tcPr>
          <w:p w14:paraId="30F52CA9"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8BF2B55"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F0EFD2D" w14:textId="77777777" w:rsidTr="004D11C7">
        <w:tc>
          <w:tcPr>
            <w:tcW w:w="1488" w:type="dxa"/>
          </w:tcPr>
          <w:p w14:paraId="14D4CDED" w14:textId="77777777" w:rsidR="004D11C7" w:rsidRPr="004D11C7" w:rsidRDefault="004D11C7" w:rsidP="004D11C7">
            <w:pPr>
              <w:jc w:val="center"/>
              <w:rPr>
                <w:rFonts w:ascii="Times New Roman" w:eastAsia="Calibri" w:hAnsi="Times New Roman" w:cs="Times New Roman"/>
                <w:i/>
                <w:sz w:val="24"/>
                <w:szCs w:val="24"/>
              </w:rPr>
            </w:pPr>
          </w:p>
        </w:tc>
        <w:tc>
          <w:tcPr>
            <w:tcW w:w="5028" w:type="dxa"/>
            <w:shd w:val="clear" w:color="auto" w:fill="auto"/>
          </w:tcPr>
          <w:p w14:paraId="42ECAF73" w14:textId="77777777" w:rsidR="004D11C7" w:rsidRPr="004D11C7" w:rsidRDefault="004D11C7" w:rsidP="004D11C7">
            <w:pPr>
              <w:spacing w:before="100" w:beforeAutospacing="1" w:after="100" w:afterAutospacing="1"/>
              <w:rPr>
                <w:rFonts w:ascii="Times New Roman" w:eastAsia="Times New Roman" w:hAnsi="Times New Roman" w:cs="Times New Roman"/>
                <w:b/>
                <w:bCs/>
                <w:color w:val="000000"/>
                <w:sz w:val="20"/>
                <w:szCs w:val="20"/>
                <w:lang w:eastAsia="ru-RU"/>
              </w:rPr>
            </w:pPr>
            <w:r w:rsidRPr="004D11C7">
              <w:rPr>
                <w:rFonts w:ascii="Times New Roman" w:eastAsia="Times New Roman" w:hAnsi="Times New Roman" w:cs="Times New Roman"/>
                <w:b/>
                <w:bCs/>
                <w:color w:val="000000"/>
                <w:sz w:val="20"/>
                <w:szCs w:val="20"/>
                <w:lang w:eastAsia="ru-RU"/>
              </w:rPr>
              <w:t>Модуль 5: Финансовая грамотность: «Основы финансового успеха» </w:t>
            </w:r>
          </w:p>
        </w:tc>
        <w:tc>
          <w:tcPr>
            <w:tcW w:w="1056" w:type="dxa"/>
          </w:tcPr>
          <w:p w14:paraId="0D13AB04" w14:textId="77777777" w:rsidR="004D11C7" w:rsidRPr="004D11C7" w:rsidRDefault="004D11C7" w:rsidP="004D11C7">
            <w:pPr>
              <w:jc w:val="center"/>
              <w:rPr>
                <w:rFonts w:ascii="Times New Roman" w:eastAsia="Calibri" w:hAnsi="Times New Roman" w:cs="Times New Roman"/>
                <w:i/>
                <w:sz w:val="20"/>
                <w:szCs w:val="20"/>
              </w:rPr>
            </w:pPr>
          </w:p>
        </w:tc>
        <w:tc>
          <w:tcPr>
            <w:tcW w:w="1027" w:type="dxa"/>
          </w:tcPr>
          <w:p w14:paraId="469482EF"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A6FD36E"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B99091D" w14:textId="77777777" w:rsidTr="004D11C7">
        <w:tc>
          <w:tcPr>
            <w:tcW w:w="1488" w:type="dxa"/>
          </w:tcPr>
          <w:p w14:paraId="3D137580"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42</w:t>
            </w:r>
          </w:p>
        </w:tc>
        <w:tc>
          <w:tcPr>
            <w:tcW w:w="5028" w:type="dxa"/>
            <w:shd w:val="clear" w:color="auto" w:fill="auto"/>
          </w:tcPr>
          <w:p w14:paraId="2E8F7449" w14:textId="77777777" w:rsidR="004D11C7" w:rsidRPr="004D11C7" w:rsidRDefault="004D11C7" w:rsidP="004D11C7">
            <w:pPr>
              <w:spacing w:before="100" w:beforeAutospacing="1" w:after="100" w:afterAutospacing="1"/>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 xml:space="preserve">В профессиях: </w:t>
            </w:r>
            <w:proofErr w:type="spellStart"/>
            <w:r w:rsidRPr="004D11C7">
              <w:rPr>
                <w:rFonts w:ascii="Times New Roman" w:eastAsia="Times New Roman" w:hAnsi="Times New Roman" w:cs="Times New Roman"/>
                <w:color w:val="000000"/>
                <w:sz w:val="20"/>
                <w:szCs w:val="20"/>
                <w:lang w:eastAsia="ru-RU"/>
              </w:rPr>
              <w:t>строительство</w:t>
            </w:r>
            <w:proofErr w:type="gramStart"/>
            <w:r w:rsidRPr="004D11C7">
              <w:rPr>
                <w:rFonts w:ascii="Times New Roman" w:eastAsia="Times New Roman" w:hAnsi="Times New Roman" w:cs="Times New Roman"/>
                <w:color w:val="000000"/>
                <w:sz w:val="20"/>
                <w:szCs w:val="20"/>
                <w:lang w:eastAsia="ru-RU"/>
              </w:rPr>
              <w:t>.К</w:t>
            </w:r>
            <w:proofErr w:type="gramEnd"/>
            <w:r w:rsidRPr="004D11C7">
              <w:rPr>
                <w:rFonts w:ascii="Times New Roman" w:eastAsia="Times New Roman" w:hAnsi="Times New Roman" w:cs="Times New Roman"/>
                <w:color w:val="000000"/>
                <w:sz w:val="20"/>
                <w:szCs w:val="20"/>
                <w:lang w:eastAsia="ru-RU"/>
              </w:rPr>
              <w:t>омплексные</w:t>
            </w:r>
            <w:proofErr w:type="spellEnd"/>
            <w:r w:rsidRPr="004D11C7">
              <w:rPr>
                <w:rFonts w:ascii="Times New Roman" w:eastAsia="Times New Roman" w:hAnsi="Times New Roman" w:cs="Times New Roman"/>
                <w:color w:val="000000"/>
                <w:sz w:val="20"/>
                <w:szCs w:val="20"/>
                <w:lang w:eastAsia="ru-RU"/>
              </w:rPr>
              <w:t xml:space="preserve"> задания «Освещение зимнего сада», «Установка зенитных фонарей»</w:t>
            </w:r>
          </w:p>
        </w:tc>
        <w:tc>
          <w:tcPr>
            <w:tcW w:w="1056" w:type="dxa"/>
          </w:tcPr>
          <w:p w14:paraId="506CE49E"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9.02.</w:t>
            </w:r>
          </w:p>
        </w:tc>
        <w:tc>
          <w:tcPr>
            <w:tcW w:w="1027" w:type="dxa"/>
          </w:tcPr>
          <w:p w14:paraId="7C8B61E7"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A37D953"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54041F2" w14:textId="77777777" w:rsidTr="004D11C7">
        <w:tc>
          <w:tcPr>
            <w:tcW w:w="1488" w:type="dxa"/>
          </w:tcPr>
          <w:p w14:paraId="58FF6DB5"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43</w:t>
            </w:r>
          </w:p>
        </w:tc>
        <w:tc>
          <w:tcPr>
            <w:tcW w:w="5028" w:type="dxa"/>
            <w:shd w:val="clear" w:color="auto" w:fill="auto"/>
          </w:tcPr>
          <w:p w14:paraId="5A20A03B" w14:textId="77777777" w:rsidR="004D11C7" w:rsidRPr="004D11C7" w:rsidRDefault="004D11C7" w:rsidP="004D11C7">
            <w:pPr>
              <w:spacing w:before="100" w:beforeAutospacing="1" w:after="100" w:afterAutospacing="1"/>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sz w:val="20"/>
                <w:szCs w:val="20"/>
              </w:rPr>
              <w:t>« Где</w:t>
            </w:r>
            <w:r w:rsidRPr="004D11C7">
              <w:rPr>
                <w:rFonts w:ascii="Times New Roman" w:eastAsia="Times New Roman" w:hAnsi="Times New Roman" w:cs="Times New Roman"/>
                <w:spacing w:val="-4"/>
                <w:sz w:val="20"/>
                <w:szCs w:val="20"/>
              </w:rPr>
              <w:t xml:space="preserve"> </w:t>
            </w:r>
            <w:r w:rsidRPr="004D11C7">
              <w:rPr>
                <w:rFonts w:ascii="Times New Roman" w:eastAsia="Times New Roman" w:hAnsi="Times New Roman" w:cs="Times New Roman"/>
                <w:sz w:val="20"/>
                <w:szCs w:val="20"/>
              </w:rPr>
              <w:t>взять</w:t>
            </w:r>
            <w:r w:rsidRPr="004D11C7">
              <w:rPr>
                <w:rFonts w:ascii="Times New Roman" w:eastAsia="Times New Roman" w:hAnsi="Times New Roman" w:cs="Times New Roman"/>
                <w:spacing w:val="-3"/>
                <w:sz w:val="20"/>
                <w:szCs w:val="20"/>
              </w:rPr>
              <w:t xml:space="preserve"> </w:t>
            </w:r>
            <w:r w:rsidRPr="004D11C7">
              <w:rPr>
                <w:rFonts w:ascii="Times New Roman" w:eastAsia="Times New Roman" w:hAnsi="Times New Roman" w:cs="Times New Roman"/>
                <w:sz w:val="20"/>
                <w:szCs w:val="20"/>
              </w:rPr>
              <w:t>деньги?»</w:t>
            </w:r>
          </w:p>
        </w:tc>
        <w:tc>
          <w:tcPr>
            <w:tcW w:w="1056" w:type="dxa"/>
          </w:tcPr>
          <w:p w14:paraId="30AFCB5B"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9.02.</w:t>
            </w:r>
          </w:p>
        </w:tc>
        <w:tc>
          <w:tcPr>
            <w:tcW w:w="1027" w:type="dxa"/>
          </w:tcPr>
          <w:p w14:paraId="6319265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56DFDD79"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3334A80" w14:textId="77777777" w:rsidTr="004D11C7">
        <w:tc>
          <w:tcPr>
            <w:tcW w:w="1488" w:type="dxa"/>
          </w:tcPr>
          <w:p w14:paraId="6D2EDCB1"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44</w:t>
            </w:r>
          </w:p>
        </w:tc>
        <w:tc>
          <w:tcPr>
            <w:tcW w:w="5028" w:type="dxa"/>
            <w:shd w:val="clear" w:color="auto" w:fill="auto"/>
          </w:tcPr>
          <w:p w14:paraId="39D57534" w14:textId="77777777" w:rsidR="004D11C7" w:rsidRPr="004D11C7" w:rsidRDefault="004D11C7" w:rsidP="004D11C7">
            <w:pPr>
              <w:spacing w:before="100" w:beforeAutospacing="1" w:after="100" w:afterAutospacing="1"/>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sz w:val="20"/>
                <w:szCs w:val="20"/>
              </w:rPr>
              <w:t>« Где</w:t>
            </w:r>
            <w:r w:rsidRPr="004D11C7">
              <w:rPr>
                <w:rFonts w:ascii="Times New Roman" w:eastAsia="Times New Roman" w:hAnsi="Times New Roman" w:cs="Times New Roman"/>
                <w:spacing w:val="-4"/>
                <w:sz w:val="20"/>
                <w:szCs w:val="20"/>
              </w:rPr>
              <w:t xml:space="preserve"> </w:t>
            </w:r>
            <w:r w:rsidRPr="004D11C7">
              <w:rPr>
                <w:rFonts w:ascii="Times New Roman" w:eastAsia="Times New Roman" w:hAnsi="Times New Roman" w:cs="Times New Roman"/>
                <w:sz w:val="20"/>
                <w:szCs w:val="20"/>
              </w:rPr>
              <w:t>взять</w:t>
            </w:r>
            <w:r w:rsidRPr="004D11C7">
              <w:rPr>
                <w:rFonts w:ascii="Times New Roman" w:eastAsia="Times New Roman" w:hAnsi="Times New Roman" w:cs="Times New Roman"/>
                <w:spacing w:val="-3"/>
                <w:sz w:val="20"/>
                <w:szCs w:val="20"/>
              </w:rPr>
              <w:t xml:space="preserve"> </w:t>
            </w:r>
            <w:r w:rsidRPr="004D11C7">
              <w:rPr>
                <w:rFonts w:ascii="Times New Roman" w:eastAsia="Times New Roman" w:hAnsi="Times New Roman" w:cs="Times New Roman"/>
                <w:sz w:val="20"/>
                <w:szCs w:val="20"/>
              </w:rPr>
              <w:t>деньги?»</w:t>
            </w:r>
          </w:p>
        </w:tc>
        <w:tc>
          <w:tcPr>
            <w:tcW w:w="1056" w:type="dxa"/>
          </w:tcPr>
          <w:p w14:paraId="4CFE0BF4"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16.02.</w:t>
            </w:r>
          </w:p>
        </w:tc>
        <w:tc>
          <w:tcPr>
            <w:tcW w:w="1027" w:type="dxa"/>
          </w:tcPr>
          <w:p w14:paraId="491D7518"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A21F150"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224A5DA" w14:textId="77777777" w:rsidTr="004D11C7">
        <w:tc>
          <w:tcPr>
            <w:tcW w:w="1488" w:type="dxa"/>
          </w:tcPr>
          <w:p w14:paraId="71BDF26E"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45</w:t>
            </w:r>
          </w:p>
        </w:tc>
        <w:tc>
          <w:tcPr>
            <w:tcW w:w="5028" w:type="dxa"/>
            <w:shd w:val="clear" w:color="auto" w:fill="auto"/>
          </w:tcPr>
          <w:p w14:paraId="1F0A4F50" w14:textId="77777777" w:rsidR="004D11C7" w:rsidRPr="004D11C7" w:rsidRDefault="004D11C7" w:rsidP="004D11C7">
            <w:pPr>
              <w:widowControl w:val="0"/>
              <w:autoSpaceDE w:val="0"/>
              <w:autoSpaceDN w:val="0"/>
              <w:rPr>
                <w:rFonts w:ascii="Times New Roman" w:eastAsia="Times New Roman" w:hAnsi="Times New Roman" w:cs="Times New Roman"/>
                <w:sz w:val="20"/>
                <w:szCs w:val="20"/>
              </w:rPr>
            </w:pPr>
            <w:r w:rsidRPr="004D11C7">
              <w:rPr>
                <w:rFonts w:ascii="Times New Roman" w:eastAsia="Arial" w:hAnsi="Times New Roman" w:cs="Times New Roman"/>
                <w:sz w:val="20"/>
                <w:szCs w:val="20"/>
              </w:rPr>
              <w:t>«</w:t>
            </w:r>
            <w:r w:rsidRPr="004D11C7">
              <w:rPr>
                <w:rFonts w:ascii="Times New Roman" w:eastAsia="Times New Roman" w:hAnsi="Times New Roman" w:cs="Times New Roman"/>
                <w:sz w:val="20"/>
                <w:szCs w:val="20"/>
              </w:rPr>
              <w:t xml:space="preserve">Мошенники и «Жертвы» </w:t>
            </w:r>
          </w:p>
        </w:tc>
        <w:tc>
          <w:tcPr>
            <w:tcW w:w="1056" w:type="dxa"/>
          </w:tcPr>
          <w:p w14:paraId="69917286"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16.02.</w:t>
            </w:r>
          </w:p>
        </w:tc>
        <w:tc>
          <w:tcPr>
            <w:tcW w:w="1027" w:type="dxa"/>
          </w:tcPr>
          <w:p w14:paraId="0BE35CF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C71505C"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95B9E24" w14:textId="77777777" w:rsidTr="004D11C7">
        <w:tc>
          <w:tcPr>
            <w:tcW w:w="1488" w:type="dxa"/>
          </w:tcPr>
          <w:p w14:paraId="22FB5A2A"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46</w:t>
            </w:r>
          </w:p>
        </w:tc>
        <w:tc>
          <w:tcPr>
            <w:tcW w:w="5028" w:type="dxa"/>
            <w:shd w:val="clear" w:color="auto" w:fill="auto"/>
          </w:tcPr>
          <w:p w14:paraId="1FBEB90E" w14:textId="77777777" w:rsidR="004D11C7" w:rsidRPr="004D11C7" w:rsidRDefault="004D11C7" w:rsidP="004D11C7">
            <w:pPr>
              <w:widowControl w:val="0"/>
              <w:autoSpaceDE w:val="0"/>
              <w:autoSpaceDN w:val="0"/>
              <w:rPr>
                <w:rFonts w:ascii="Times New Roman" w:eastAsia="Arial" w:hAnsi="Times New Roman" w:cs="Times New Roman"/>
                <w:sz w:val="20"/>
                <w:szCs w:val="20"/>
              </w:rPr>
            </w:pPr>
            <w:r w:rsidRPr="004D11C7">
              <w:rPr>
                <w:rFonts w:ascii="Times New Roman" w:eastAsia="Times New Roman" w:hAnsi="Times New Roman" w:cs="Times New Roman"/>
                <w:iCs/>
                <w:color w:val="000000"/>
                <w:sz w:val="20"/>
                <w:szCs w:val="20"/>
                <w:lang w:eastAsia="ru-RU"/>
              </w:rPr>
              <w:t>«</w:t>
            </w:r>
            <w:r w:rsidRPr="004D11C7">
              <w:rPr>
                <w:rFonts w:ascii="Times New Roman" w:eastAsia="Times New Roman" w:hAnsi="Times New Roman" w:cs="Times New Roman"/>
                <w:sz w:val="20"/>
                <w:szCs w:val="20"/>
              </w:rPr>
              <w:t>Защита</w:t>
            </w:r>
            <w:r w:rsidRPr="004D11C7">
              <w:rPr>
                <w:rFonts w:ascii="Times New Roman" w:eastAsia="Times New Roman" w:hAnsi="Times New Roman" w:cs="Times New Roman"/>
                <w:spacing w:val="-5"/>
                <w:sz w:val="20"/>
                <w:szCs w:val="20"/>
              </w:rPr>
              <w:t xml:space="preserve"> </w:t>
            </w:r>
            <w:r w:rsidRPr="004D11C7">
              <w:rPr>
                <w:rFonts w:ascii="Times New Roman" w:eastAsia="Times New Roman" w:hAnsi="Times New Roman" w:cs="Times New Roman"/>
                <w:sz w:val="20"/>
                <w:szCs w:val="20"/>
              </w:rPr>
              <w:t>прав</w:t>
            </w:r>
            <w:r w:rsidRPr="004D11C7">
              <w:rPr>
                <w:rFonts w:ascii="Times New Roman" w:eastAsia="Times New Roman" w:hAnsi="Times New Roman" w:cs="Times New Roman"/>
                <w:spacing w:val="-3"/>
                <w:sz w:val="20"/>
                <w:szCs w:val="20"/>
              </w:rPr>
              <w:t xml:space="preserve"> </w:t>
            </w:r>
            <w:r w:rsidRPr="004D11C7">
              <w:rPr>
                <w:rFonts w:ascii="Times New Roman" w:eastAsia="Times New Roman" w:hAnsi="Times New Roman" w:cs="Times New Roman"/>
                <w:sz w:val="20"/>
                <w:szCs w:val="20"/>
              </w:rPr>
              <w:t>потребителей</w:t>
            </w:r>
            <w:r w:rsidRPr="004D11C7">
              <w:rPr>
                <w:rFonts w:ascii="Times New Roman" w:eastAsia="Times New Roman" w:hAnsi="Times New Roman" w:cs="Times New Roman"/>
                <w:iCs/>
                <w:color w:val="000000"/>
                <w:sz w:val="20"/>
                <w:szCs w:val="20"/>
                <w:lang w:eastAsia="ru-RU"/>
              </w:rPr>
              <w:t>»</w:t>
            </w:r>
          </w:p>
        </w:tc>
        <w:tc>
          <w:tcPr>
            <w:tcW w:w="1056" w:type="dxa"/>
          </w:tcPr>
          <w:p w14:paraId="72CDFF9C"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1.03</w:t>
            </w:r>
          </w:p>
        </w:tc>
        <w:tc>
          <w:tcPr>
            <w:tcW w:w="1027" w:type="dxa"/>
          </w:tcPr>
          <w:p w14:paraId="63D40658"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580455C7"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67FD3A1" w14:textId="77777777" w:rsidTr="004D11C7">
        <w:tc>
          <w:tcPr>
            <w:tcW w:w="1488" w:type="dxa"/>
          </w:tcPr>
          <w:p w14:paraId="0ACEA5AC"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47</w:t>
            </w:r>
          </w:p>
        </w:tc>
        <w:tc>
          <w:tcPr>
            <w:tcW w:w="5028" w:type="dxa"/>
            <w:shd w:val="clear" w:color="auto" w:fill="auto"/>
          </w:tcPr>
          <w:p w14:paraId="34B65BC0"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Финансовые риски и взвешенные решения</w:t>
            </w:r>
          </w:p>
        </w:tc>
        <w:tc>
          <w:tcPr>
            <w:tcW w:w="1056" w:type="dxa"/>
          </w:tcPr>
          <w:p w14:paraId="52EAAB4B"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1.03</w:t>
            </w:r>
          </w:p>
        </w:tc>
        <w:tc>
          <w:tcPr>
            <w:tcW w:w="1027" w:type="dxa"/>
          </w:tcPr>
          <w:p w14:paraId="0FBA2E39"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48BE93E"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955177C" w14:textId="77777777" w:rsidTr="004D11C7">
        <w:tc>
          <w:tcPr>
            <w:tcW w:w="1488" w:type="dxa"/>
          </w:tcPr>
          <w:p w14:paraId="60E694BD"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48</w:t>
            </w:r>
          </w:p>
        </w:tc>
        <w:tc>
          <w:tcPr>
            <w:tcW w:w="5028" w:type="dxa"/>
            <w:shd w:val="clear" w:color="auto" w:fill="auto"/>
          </w:tcPr>
          <w:p w14:paraId="08E4FAEB"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Финансовые риски и взвешенные решения</w:t>
            </w:r>
          </w:p>
        </w:tc>
        <w:tc>
          <w:tcPr>
            <w:tcW w:w="1056" w:type="dxa"/>
          </w:tcPr>
          <w:p w14:paraId="537ABE32"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15.03</w:t>
            </w:r>
          </w:p>
        </w:tc>
        <w:tc>
          <w:tcPr>
            <w:tcW w:w="1027" w:type="dxa"/>
          </w:tcPr>
          <w:p w14:paraId="26DF602E"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2797A48"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4FCA0C76" w14:textId="77777777" w:rsidTr="004D11C7">
        <w:tc>
          <w:tcPr>
            <w:tcW w:w="1488" w:type="dxa"/>
          </w:tcPr>
          <w:p w14:paraId="0072EF81"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49</w:t>
            </w:r>
          </w:p>
        </w:tc>
        <w:tc>
          <w:tcPr>
            <w:tcW w:w="5028" w:type="dxa"/>
            <w:shd w:val="clear" w:color="auto" w:fill="auto"/>
          </w:tcPr>
          <w:p w14:paraId="545ADA37" w14:textId="77777777" w:rsidR="004D11C7" w:rsidRPr="004D11C7" w:rsidRDefault="004D11C7" w:rsidP="004D11C7">
            <w:pPr>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sz w:val="20"/>
                <w:szCs w:val="20"/>
              </w:rPr>
              <w:t>«Шопоголик»</w:t>
            </w:r>
          </w:p>
        </w:tc>
        <w:tc>
          <w:tcPr>
            <w:tcW w:w="1056" w:type="dxa"/>
          </w:tcPr>
          <w:p w14:paraId="3C724C38"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15.03</w:t>
            </w:r>
          </w:p>
        </w:tc>
        <w:tc>
          <w:tcPr>
            <w:tcW w:w="1027" w:type="dxa"/>
          </w:tcPr>
          <w:p w14:paraId="07E2D64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4439579"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445F67E" w14:textId="77777777" w:rsidTr="004D11C7">
        <w:tc>
          <w:tcPr>
            <w:tcW w:w="1488" w:type="dxa"/>
          </w:tcPr>
          <w:p w14:paraId="154CEBFA"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50</w:t>
            </w:r>
          </w:p>
        </w:tc>
        <w:tc>
          <w:tcPr>
            <w:tcW w:w="5028" w:type="dxa"/>
            <w:shd w:val="clear" w:color="auto" w:fill="auto"/>
          </w:tcPr>
          <w:p w14:paraId="430598E2"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 xml:space="preserve">Делаем финансовые вложения: как приумножить и не </w:t>
            </w:r>
            <w:r w:rsidRPr="004D11C7">
              <w:rPr>
                <w:rFonts w:ascii="Times New Roman" w:eastAsia="Times New Roman" w:hAnsi="Times New Roman" w:cs="Times New Roman"/>
                <w:color w:val="000000"/>
                <w:sz w:val="20"/>
                <w:szCs w:val="20"/>
                <w:lang w:eastAsia="ru-RU"/>
              </w:rPr>
              <w:lastRenderedPageBreak/>
              <w:t>потерять</w:t>
            </w:r>
          </w:p>
        </w:tc>
        <w:tc>
          <w:tcPr>
            <w:tcW w:w="1056" w:type="dxa"/>
          </w:tcPr>
          <w:p w14:paraId="48C6DF62"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lastRenderedPageBreak/>
              <w:t>22.03</w:t>
            </w:r>
          </w:p>
        </w:tc>
        <w:tc>
          <w:tcPr>
            <w:tcW w:w="1027" w:type="dxa"/>
          </w:tcPr>
          <w:p w14:paraId="10747ECF"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0317442"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1606090" w14:textId="77777777" w:rsidTr="004D11C7">
        <w:tc>
          <w:tcPr>
            <w:tcW w:w="1488" w:type="dxa"/>
          </w:tcPr>
          <w:p w14:paraId="6B0E3CE7"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lastRenderedPageBreak/>
              <w:t>51</w:t>
            </w:r>
          </w:p>
        </w:tc>
        <w:tc>
          <w:tcPr>
            <w:tcW w:w="5028" w:type="dxa"/>
            <w:shd w:val="clear" w:color="auto" w:fill="auto"/>
          </w:tcPr>
          <w:p w14:paraId="1C4350CC"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Делаем финансовые вложения: как приумножить и не потерять</w:t>
            </w:r>
          </w:p>
        </w:tc>
        <w:tc>
          <w:tcPr>
            <w:tcW w:w="1056" w:type="dxa"/>
          </w:tcPr>
          <w:p w14:paraId="5D7F64B8"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22.03</w:t>
            </w:r>
          </w:p>
        </w:tc>
        <w:tc>
          <w:tcPr>
            <w:tcW w:w="1027" w:type="dxa"/>
          </w:tcPr>
          <w:p w14:paraId="7B47D309"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D780B91"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7DDE974E" w14:textId="77777777" w:rsidTr="004D11C7">
        <w:trPr>
          <w:trHeight w:val="437"/>
        </w:trPr>
        <w:tc>
          <w:tcPr>
            <w:tcW w:w="1488" w:type="dxa"/>
          </w:tcPr>
          <w:p w14:paraId="79655890"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52</w:t>
            </w:r>
          </w:p>
        </w:tc>
        <w:tc>
          <w:tcPr>
            <w:tcW w:w="5028" w:type="dxa"/>
            <w:shd w:val="clear" w:color="auto" w:fill="auto"/>
          </w:tcPr>
          <w:p w14:paraId="40038DDD"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Уменьшаем финансовые риски: что и как можем страховать</w:t>
            </w:r>
          </w:p>
        </w:tc>
        <w:tc>
          <w:tcPr>
            <w:tcW w:w="1056" w:type="dxa"/>
          </w:tcPr>
          <w:p w14:paraId="6366335F"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5.04</w:t>
            </w:r>
          </w:p>
        </w:tc>
        <w:tc>
          <w:tcPr>
            <w:tcW w:w="1027" w:type="dxa"/>
          </w:tcPr>
          <w:p w14:paraId="62CDA66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67627B9"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2F21F15" w14:textId="77777777" w:rsidTr="004D11C7">
        <w:tc>
          <w:tcPr>
            <w:tcW w:w="1488" w:type="dxa"/>
          </w:tcPr>
          <w:p w14:paraId="5F5F86E4"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53</w:t>
            </w:r>
          </w:p>
        </w:tc>
        <w:tc>
          <w:tcPr>
            <w:tcW w:w="5028" w:type="dxa"/>
          </w:tcPr>
          <w:p w14:paraId="6EC6C6E5"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Уменьшаем финансовые риски: что и как можем страховать</w:t>
            </w:r>
          </w:p>
        </w:tc>
        <w:tc>
          <w:tcPr>
            <w:tcW w:w="1056" w:type="dxa"/>
          </w:tcPr>
          <w:p w14:paraId="5AC938E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5.04</w:t>
            </w:r>
          </w:p>
        </w:tc>
        <w:tc>
          <w:tcPr>
            <w:tcW w:w="1027" w:type="dxa"/>
          </w:tcPr>
          <w:p w14:paraId="7497C29D"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D11E7AF"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0FA86D9" w14:textId="77777777" w:rsidTr="004D11C7">
        <w:tc>
          <w:tcPr>
            <w:tcW w:w="1488" w:type="dxa"/>
          </w:tcPr>
          <w:p w14:paraId="0D9F41DF"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54</w:t>
            </w:r>
          </w:p>
        </w:tc>
        <w:tc>
          <w:tcPr>
            <w:tcW w:w="5028" w:type="dxa"/>
            <w:shd w:val="clear" w:color="auto" w:fill="auto"/>
          </w:tcPr>
          <w:p w14:paraId="31AEC84D"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Самое главное о сбережениях и накоплениях</w:t>
            </w:r>
          </w:p>
        </w:tc>
        <w:tc>
          <w:tcPr>
            <w:tcW w:w="1056" w:type="dxa"/>
          </w:tcPr>
          <w:p w14:paraId="194705F8"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12.04</w:t>
            </w:r>
          </w:p>
        </w:tc>
        <w:tc>
          <w:tcPr>
            <w:tcW w:w="1027" w:type="dxa"/>
          </w:tcPr>
          <w:p w14:paraId="54BCC652"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9111FB6"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75CA4C27" w14:textId="77777777" w:rsidTr="004D11C7">
        <w:tc>
          <w:tcPr>
            <w:tcW w:w="1488" w:type="dxa"/>
          </w:tcPr>
          <w:p w14:paraId="361404BB"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55</w:t>
            </w:r>
          </w:p>
        </w:tc>
        <w:tc>
          <w:tcPr>
            <w:tcW w:w="5028" w:type="dxa"/>
            <w:shd w:val="clear" w:color="auto" w:fill="auto"/>
          </w:tcPr>
          <w:p w14:paraId="390641DE"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Times New Roman" w:hAnsi="Times New Roman" w:cs="Times New Roman"/>
                <w:color w:val="000000"/>
                <w:sz w:val="20"/>
                <w:szCs w:val="20"/>
                <w:lang w:eastAsia="ru-RU"/>
              </w:rPr>
              <w:t>Самое главное о сбережениях и накоплениях</w:t>
            </w:r>
          </w:p>
        </w:tc>
        <w:tc>
          <w:tcPr>
            <w:tcW w:w="1056" w:type="dxa"/>
          </w:tcPr>
          <w:p w14:paraId="4019A383"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12.04</w:t>
            </w:r>
          </w:p>
        </w:tc>
        <w:tc>
          <w:tcPr>
            <w:tcW w:w="1027" w:type="dxa"/>
          </w:tcPr>
          <w:p w14:paraId="32A2A578"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4B2AE02"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7A4DB3C3" w14:textId="77777777" w:rsidTr="004D11C7">
        <w:tc>
          <w:tcPr>
            <w:tcW w:w="1488" w:type="dxa"/>
          </w:tcPr>
          <w:p w14:paraId="6CD874AB" w14:textId="77777777" w:rsidR="004D11C7" w:rsidRPr="004D11C7" w:rsidRDefault="004D11C7" w:rsidP="004D11C7">
            <w:pPr>
              <w:jc w:val="center"/>
              <w:rPr>
                <w:rFonts w:ascii="Times New Roman" w:eastAsia="Calibri" w:hAnsi="Times New Roman" w:cs="Times New Roman"/>
                <w:iCs/>
                <w:sz w:val="20"/>
                <w:szCs w:val="20"/>
              </w:rPr>
            </w:pPr>
          </w:p>
        </w:tc>
        <w:tc>
          <w:tcPr>
            <w:tcW w:w="5028" w:type="dxa"/>
            <w:shd w:val="clear" w:color="auto" w:fill="auto"/>
          </w:tcPr>
          <w:p w14:paraId="4700B1BE" w14:textId="77777777" w:rsidR="004D11C7" w:rsidRPr="004D11C7" w:rsidRDefault="004D11C7" w:rsidP="004D11C7">
            <w:pPr>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color w:val="000000"/>
                <w:sz w:val="20"/>
                <w:szCs w:val="20"/>
                <w:lang w:eastAsia="ru-RU"/>
              </w:rPr>
              <w:t>Интегрированные занятия: Финансовая грамотность+ Математика </w:t>
            </w:r>
          </w:p>
        </w:tc>
        <w:tc>
          <w:tcPr>
            <w:tcW w:w="1056" w:type="dxa"/>
          </w:tcPr>
          <w:p w14:paraId="00AF95FA" w14:textId="77777777" w:rsidR="004D11C7" w:rsidRPr="004D11C7" w:rsidRDefault="004D11C7" w:rsidP="004D11C7">
            <w:pPr>
              <w:jc w:val="center"/>
              <w:rPr>
                <w:rFonts w:ascii="Times New Roman" w:eastAsia="Calibri" w:hAnsi="Times New Roman" w:cs="Times New Roman"/>
                <w:i/>
                <w:sz w:val="20"/>
                <w:szCs w:val="20"/>
              </w:rPr>
            </w:pPr>
          </w:p>
        </w:tc>
        <w:tc>
          <w:tcPr>
            <w:tcW w:w="1027" w:type="dxa"/>
          </w:tcPr>
          <w:p w14:paraId="6B194407"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353A0D4"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9863382" w14:textId="77777777" w:rsidTr="004D11C7">
        <w:trPr>
          <w:trHeight w:val="609"/>
        </w:trPr>
        <w:tc>
          <w:tcPr>
            <w:tcW w:w="1488" w:type="dxa"/>
          </w:tcPr>
          <w:p w14:paraId="11F63C60"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56</w:t>
            </w:r>
          </w:p>
        </w:tc>
        <w:tc>
          <w:tcPr>
            <w:tcW w:w="5028" w:type="dxa"/>
            <w:shd w:val="clear" w:color="auto" w:fill="auto"/>
          </w:tcPr>
          <w:p w14:paraId="2E76DE28" w14:textId="77777777" w:rsidR="004D11C7" w:rsidRPr="004D11C7" w:rsidRDefault="004D11C7" w:rsidP="004D11C7">
            <w:pPr>
              <w:spacing w:before="100" w:beforeAutospacing="1" w:after="100" w:afterAutospacing="1"/>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color w:val="000000"/>
                <w:sz w:val="20"/>
                <w:szCs w:val="20"/>
                <w:lang w:eastAsia="ru-RU"/>
              </w:rPr>
              <w:t>«Сосчитать, после не хлопотать»                     «Сберегательные вклады»</w:t>
            </w:r>
          </w:p>
        </w:tc>
        <w:tc>
          <w:tcPr>
            <w:tcW w:w="1056" w:type="dxa"/>
          </w:tcPr>
          <w:p w14:paraId="21356F9D"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19.04</w:t>
            </w:r>
          </w:p>
        </w:tc>
        <w:tc>
          <w:tcPr>
            <w:tcW w:w="1027" w:type="dxa"/>
          </w:tcPr>
          <w:p w14:paraId="1A078DAA"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ED26C01"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6C761767" w14:textId="77777777" w:rsidTr="004D11C7">
        <w:trPr>
          <w:trHeight w:val="625"/>
        </w:trPr>
        <w:tc>
          <w:tcPr>
            <w:tcW w:w="1488" w:type="dxa"/>
          </w:tcPr>
          <w:p w14:paraId="0C72F791"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57</w:t>
            </w:r>
          </w:p>
        </w:tc>
        <w:tc>
          <w:tcPr>
            <w:tcW w:w="5028" w:type="dxa"/>
            <w:shd w:val="clear" w:color="auto" w:fill="auto"/>
          </w:tcPr>
          <w:p w14:paraId="31903A63" w14:textId="77777777" w:rsidR="004D11C7" w:rsidRPr="004D11C7" w:rsidRDefault="004D11C7" w:rsidP="004D11C7">
            <w:pPr>
              <w:spacing w:before="100" w:beforeAutospacing="1" w:after="100" w:afterAutospacing="1"/>
              <w:rPr>
                <w:rFonts w:ascii="Times New Roman" w:eastAsia="Times New Roman" w:hAnsi="Times New Roman" w:cs="Times New Roman"/>
                <w:color w:val="000000"/>
                <w:sz w:val="20"/>
                <w:szCs w:val="20"/>
                <w:lang w:eastAsia="ru-RU"/>
              </w:rPr>
            </w:pPr>
            <w:r w:rsidRPr="004D11C7">
              <w:rPr>
                <w:rFonts w:ascii="Times New Roman" w:eastAsia="Times New Roman" w:hAnsi="Times New Roman" w:cs="Times New Roman"/>
                <w:color w:val="000000"/>
                <w:sz w:val="20"/>
                <w:szCs w:val="20"/>
                <w:lang w:eastAsia="ru-RU"/>
              </w:rPr>
              <w:t>«Сосчитать, после не хлопотать»                     «Сберегательные вклады»</w:t>
            </w:r>
          </w:p>
        </w:tc>
        <w:tc>
          <w:tcPr>
            <w:tcW w:w="1056" w:type="dxa"/>
          </w:tcPr>
          <w:p w14:paraId="051CB119"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19.04</w:t>
            </w:r>
          </w:p>
        </w:tc>
        <w:tc>
          <w:tcPr>
            <w:tcW w:w="1027" w:type="dxa"/>
          </w:tcPr>
          <w:p w14:paraId="38C2CA59"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3D99000"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101E2840" w14:textId="77777777" w:rsidTr="004D11C7">
        <w:trPr>
          <w:trHeight w:val="625"/>
        </w:trPr>
        <w:tc>
          <w:tcPr>
            <w:tcW w:w="1488" w:type="dxa"/>
          </w:tcPr>
          <w:p w14:paraId="096CCE98" w14:textId="77777777" w:rsidR="004D11C7" w:rsidRPr="004D11C7" w:rsidRDefault="004D11C7" w:rsidP="004D11C7">
            <w:pPr>
              <w:jc w:val="center"/>
              <w:rPr>
                <w:rFonts w:ascii="Times New Roman" w:eastAsia="Calibri" w:hAnsi="Times New Roman" w:cs="Times New Roman"/>
                <w:iCs/>
                <w:sz w:val="24"/>
                <w:szCs w:val="24"/>
              </w:rPr>
            </w:pPr>
          </w:p>
        </w:tc>
        <w:tc>
          <w:tcPr>
            <w:tcW w:w="5028" w:type="dxa"/>
            <w:shd w:val="clear" w:color="auto" w:fill="auto"/>
          </w:tcPr>
          <w:p w14:paraId="2E3E6095" w14:textId="77777777" w:rsidR="004D11C7" w:rsidRPr="004D11C7" w:rsidRDefault="004D11C7" w:rsidP="004D11C7">
            <w:pPr>
              <w:spacing w:before="100" w:beforeAutospacing="1" w:after="100" w:afterAutospacing="1"/>
              <w:rPr>
                <w:rFonts w:ascii="Times New Roman" w:eastAsia="Times New Roman" w:hAnsi="Times New Roman" w:cs="Times New Roman"/>
                <w:b/>
                <w:bCs/>
                <w:color w:val="000000"/>
                <w:sz w:val="20"/>
                <w:szCs w:val="20"/>
                <w:lang w:eastAsia="ru-RU"/>
              </w:rPr>
            </w:pPr>
            <w:r w:rsidRPr="004D11C7">
              <w:rPr>
                <w:rFonts w:ascii="Times New Roman" w:eastAsia="Times New Roman" w:hAnsi="Times New Roman" w:cs="Times New Roman"/>
                <w:b/>
                <w:bCs/>
                <w:color w:val="000000"/>
                <w:sz w:val="20"/>
                <w:szCs w:val="20"/>
                <w:lang w:eastAsia="ru-RU"/>
              </w:rPr>
              <w:t>Модуль 6: Глобальные компетенции «Роскошь общения. Ты, я, мы отвечаем за планету Мы живем в обществе: соблюдаем нормы общения и действуем для будущего»</w:t>
            </w:r>
          </w:p>
        </w:tc>
        <w:tc>
          <w:tcPr>
            <w:tcW w:w="1056" w:type="dxa"/>
          </w:tcPr>
          <w:p w14:paraId="2A0BF2EC" w14:textId="77777777" w:rsidR="004D11C7" w:rsidRPr="004D11C7" w:rsidRDefault="004D11C7" w:rsidP="004D11C7">
            <w:pPr>
              <w:jc w:val="center"/>
              <w:rPr>
                <w:rFonts w:ascii="Times New Roman" w:eastAsia="Calibri" w:hAnsi="Times New Roman" w:cs="Times New Roman"/>
                <w:i/>
                <w:sz w:val="20"/>
                <w:szCs w:val="20"/>
              </w:rPr>
            </w:pPr>
          </w:p>
        </w:tc>
        <w:tc>
          <w:tcPr>
            <w:tcW w:w="1027" w:type="dxa"/>
          </w:tcPr>
          <w:p w14:paraId="27730374"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2584A11"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0F55CDBA" w14:textId="77777777" w:rsidTr="004D11C7">
        <w:tc>
          <w:tcPr>
            <w:tcW w:w="1488" w:type="dxa"/>
          </w:tcPr>
          <w:p w14:paraId="6FFAC9F5"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58</w:t>
            </w:r>
          </w:p>
        </w:tc>
        <w:tc>
          <w:tcPr>
            <w:tcW w:w="5028" w:type="dxa"/>
            <w:shd w:val="clear" w:color="auto" w:fill="auto"/>
          </w:tcPr>
          <w:p w14:paraId="0322C161" w14:textId="77777777" w:rsidR="004D11C7" w:rsidRPr="004D11C7" w:rsidRDefault="004D11C7" w:rsidP="004D11C7">
            <w:pPr>
              <w:spacing w:before="100" w:beforeAutospacing="1" w:after="100" w:afterAutospacing="1"/>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Социальные нормы — основа общения</w:t>
            </w:r>
          </w:p>
        </w:tc>
        <w:tc>
          <w:tcPr>
            <w:tcW w:w="1056" w:type="dxa"/>
          </w:tcPr>
          <w:p w14:paraId="6761660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26.04</w:t>
            </w:r>
          </w:p>
        </w:tc>
        <w:tc>
          <w:tcPr>
            <w:tcW w:w="1027" w:type="dxa"/>
          </w:tcPr>
          <w:p w14:paraId="1E92FDF3"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082505A2"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5A4288A" w14:textId="77777777" w:rsidTr="004D11C7">
        <w:tc>
          <w:tcPr>
            <w:tcW w:w="1488" w:type="dxa"/>
          </w:tcPr>
          <w:p w14:paraId="69C2230C"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59</w:t>
            </w:r>
          </w:p>
        </w:tc>
        <w:tc>
          <w:tcPr>
            <w:tcW w:w="5028" w:type="dxa"/>
            <w:shd w:val="clear" w:color="auto" w:fill="auto"/>
          </w:tcPr>
          <w:p w14:paraId="57C77254"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Социальные нормы — основа общения</w:t>
            </w:r>
          </w:p>
        </w:tc>
        <w:tc>
          <w:tcPr>
            <w:tcW w:w="1056" w:type="dxa"/>
          </w:tcPr>
          <w:p w14:paraId="1979DABB"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26.04</w:t>
            </w:r>
          </w:p>
        </w:tc>
        <w:tc>
          <w:tcPr>
            <w:tcW w:w="1027" w:type="dxa"/>
          </w:tcPr>
          <w:p w14:paraId="72C90615"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24FB3EC7"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0AE179CD" w14:textId="77777777" w:rsidTr="004D11C7">
        <w:tc>
          <w:tcPr>
            <w:tcW w:w="1488" w:type="dxa"/>
          </w:tcPr>
          <w:p w14:paraId="15B42494"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60</w:t>
            </w:r>
          </w:p>
        </w:tc>
        <w:tc>
          <w:tcPr>
            <w:tcW w:w="5028" w:type="dxa"/>
            <w:shd w:val="clear" w:color="auto" w:fill="auto"/>
          </w:tcPr>
          <w:p w14:paraId="3AEC1191"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Общаемся со старшими и с младшими. Общаемся «по правилам» и достигаем общих целей</w:t>
            </w:r>
          </w:p>
        </w:tc>
        <w:tc>
          <w:tcPr>
            <w:tcW w:w="1056" w:type="dxa"/>
          </w:tcPr>
          <w:p w14:paraId="0D6AAC5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3.05</w:t>
            </w:r>
          </w:p>
        </w:tc>
        <w:tc>
          <w:tcPr>
            <w:tcW w:w="1027" w:type="dxa"/>
          </w:tcPr>
          <w:p w14:paraId="50613B39"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3D29E275"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1D62796" w14:textId="77777777" w:rsidTr="004D11C7">
        <w:tc>
          <w:tcPr>
            <w:tcW w:w="1488" w:type="dxa"/>
          </w:tcPr>
          <w:p w14:paraId="070A520B"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61</w:t>
            </w:r>
          </w:p>
        </w:tc>
        <w:tc>
          <w:tcPr>
            <w:tcW w:w="5028" w:type="dxa"/>
            <w:shd w:val="clear" w:color="auto" w:fill="auto"/>
          </w:tcPr>
          <w:p w14:paraId="31FA15B0"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Общаемся со старшими и с младшими. Общаемся «по правилам» и достигаем общих целей</w:t>
            </w:r>
          </w:p>
        </w:tc>
        <w:tc>
          <w:tcPr>
            <w:tcW w:w="1056" w:type="dxa"/>
          </w:tcPr>
          <w:p w14:paraId="621EC26C"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3.05</w:t>
            </w:r>
          </w:p>
        </w:tc>
        <w:tc>
          <w:tcPr>
            <w:tcW w:w="1027" w:type="dxa"/>
          </w:tcPr>
          <w:p w14:paraId="51159FFF"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45A7CFA8"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DD7B956" w14:textId="77777777" w:rsidTr="004D11C7">
        <w:tc>
          <w:tcPr>
            <w:tcW w:w="1488" w:type="dxa"/>
          </w:tcPr>
          <w:p w14:paraId="1FB9913E"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62</w:t>
            </w:r>
          </w:p>
        </w:tc>
        <w:tc>
          <w:tcPr>
            <w:tcW w:w="5028" w:type="dxa"/>
            <w:shd w:val="clear" w:color="auto" w:fill="auto"/>
          </w:tcPr>
          <w:p w14:paraId="2D05B2A5"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Прошлое и будущее: причины и способы решения глобальных проблем</w:t>
            </w:r>
          </w:p>
        </w:tc>
        <w:tc>
          <w:tcPr>
            <w:tcW w:w="1056" w:type="dxa"/>
          </w:tcPr>
          <w:p w14:paraId="4EA3237B"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10.05</w:t>
            </w:r>
          </w:p>
        </w:tc>
        <w:tc>
          <w:tcPr>
            <w:tcW w:w="1027" w:type="dxa"/>
          </w:tcPr>
          <w:p w14:paraId="639500B8"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6498748"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BBCE476" w14:textId="77777777" w:rsidTr="004D11C7">
        <w:tc>
          <w:tcPr>
            <w:tcW w:w="1488" w:type="dxa"/>
          </w:tcPr>
          <w:p w14:paraId="47EDEC76"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63</w:t>
            </w:r>
          </w:p>
        </w:tc>
        <w:tc>
          <w:tcPr>
            <w:tcW w:w="5028" w:type="dxa"/>
            <w:shd w:val="clear" w:color="auto" w:fill="auto"/>
          </w:tcPr>
          <w:p w14:paraId="0D954B01"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Прошлое и будущее: причины и способы решения глобальных проблем</w:t>
            </w:r>
          </w:p>
        </w:tc>
        <w:tc>
          <w:tcPr>
            <w:tcW w:w="1056" w:type="dxa"/>
          </w:tcPr>
          <w:p w14:paraId="336B1A9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10.05</w:t>
            </w:r>
          </w:p>
        </w:tc>
        <w:tc>
          <w:tcPr>
            <w:tcW w:w="1027" w:type="dxa"/>
          </w:tcPr>
          <w:p w14:paraId="2EE6DECE"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9FE4C2A"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2DB1DA6F" w14:textId="77777777" w:rsidTr="004D11C7">
        <w:tc>
          <w:tcPr>
            <w:tcW w:w="1488" w:type="dxa"/>
          </w:tcPr>
          <w:p w14:paraId="789570B5"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64</w:t>
            </w:r>
          </w:p>
        </w:tc>
        <w:tc>
          <w:tcPr>
            <w:tcW w:w="5028" w:type="dxa"/>
            <w:shd w:val="clear" w:color="auto" w:fill="auto"/>
          </w:tcPr>
          <w:p w14:paraId="1811DAE6"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Действуем для будущего: сохраняем природные ресурсы</w:t>
            </w:r>
          </w:p>
        </w:tc>
        <w:tc>
          <w:tcPr>
            <w:tcW w:w="1056" w:type="dxa"/>
          </w:tcPr>
          <w:p w14:paraId="000768E0"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17.05</w:t>
            </w:r>
          </w:p>
        </w:tc>
        <w:tc>
          <w:tcPr>
            <w:tcW w:w="1027" w:type="dxa"/>
          </w:tcPr>
          <w:p w14:paraId="374EF925"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6BB8DAE1"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40B450E2" w14:textId="77777777" w:rsidTr="004D11C7">
        <w:tc>
          <w:tcPr>
            <w:tcW w:w="1488" w:type="dxa"/>
          </w:tcPr>
          <w:p w14:paraId="1B158EFF"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65</w:t>
            </w:r>
          </w:p>
        </w:tc>
        <w:tc>
          <w:tcPr>
            <w:tcW w:w="5028" w:type="dxa"/>
            <w:shd w:val="clear" w:color="auto" w:fill="auto"/>
          </w:tcPr>
          <w:p w14:paraId="251B88BB"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sz w:val="20"/>
                <w:szCs w:val="20"/>
              </w:rPr>
              <w:t>«Ресурсы и отходы»</w:t>
            </w:r>
          </w:p>
        </w:tc>
        <w:tc>
          <w:tcPr>
            <w:tcW w:w="1056" w:type="dxa"/>
          </w:tcPr>
          <w:p w14:paraId="2C593B56"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17.05</w:t>
            </w:r>
          </w:p>
        </w:tc>
        <w:tc>
          <w:tcPr>
            <w:tcW w:w="1027" w:type="dxa"/>
          </w:tcPr>
          <w:p w14:paraId="76461E11"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7AFC6B7B"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5B4A5C80" w14:textId="77777777" w:rsidTr="004D11C7">
        <w:tc>
          <w:tcPr>
            <w:tcW w:w="1488" w:type="dxa"/>
          </w:tcPr>
          <w:p w14:paraId="608FCA09"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66</w:t>
            </w:r>
          </w:p>
        </w:tc>
        <w:tc>
          <w:tcPr>
            <w:tcW w:w="5028" w:type="dxa"/>
            <w:shd w:val="clear" w:color="auto" w:fill="auto"/>
          </w:tcPr>
          <w:p w14:paraId="0746B69B" w14:textId="77777777" w:rsidR="004D11C7" w:rsidRPr="004D11C7" w:rsidRDefault="004D11C7" w:rsidP="004D11C7">
            <w:pPr>
              <w:rPr>
                <w:rFonts w:ascii="Times New Roman" w:eastAsia="Times New Roman" w:hAnsi="Times New Roman" w:cs="Times New Roman"/>
                <w:iCs/>
                <w:sz w:val="20"/>
                <w:szCs w:val="20"/>
              </w:rPr>
            </w:pPr>
            <w:r w:rsidRPr="004D11C7">
              <w:rPr>
                <w:rFonts w:ascii="Times New Roman" w:eastAsia="Times New Roman" w:hAnsi="Times New Roman" w:cs="Times New Roman"/>
                <w:iCs/>
                <w:sz w:val="20"/>
                <w:szCs w:val="20"/>
                <w:lang w:eastAsia="ru-RU"/>
              </w:rPr>
              <w:t>«Батарейки»</w:t>
            </w:r>
            <w:proofErr w:type="gramStart"/>
            <w:r w:rsidRPr="004D11C7">
              <w:rPr>
                <w:rFonts w:ascii="Times New Roman" w:eastAsia="Times New Roman" w:hAnsi="Times New Roman" w:cs="Times New Roman"/>
                <w:iCs/>
                <w:sz w:val="20"/>
                <w:szCs w:val="20"/>
                <w:lang w:eastAsia="ru-RU"/>
              </w:rPr>
              <w:t xml:space="preserve">  ,</w:t>
            </w:r>
            <w:proofErr w:type="gramEnd"/>
            <w:r w:rsidRPr="004D11C7">
              <w:rPr>
                <w:rFonts w:ascii="Times New Roman" w:eastAsia="Times New Roman" w:hAnsi="Times New Roman" w:cs="Times New Roman"/>
                <w:iCs/>
                <w:sz w:val="20"/>
                <w:szCs w:val="20"/>
                <w:lang w:eastAsia="ru-RU"/>
              </w:rPr>
              <w:t xml:space="preserve"> «Солнечные панели»</w:t>
            </w:r>
          </w:p>
        </w:tc>
        <w:tc>
          <w:tcPr>
            <w:tcW w:w="1056" w:type="dxa"/>
          </w:tcPr>
          <w:p w14:paraId="3ED80B09" w14:textId="77777777" w:rsidR="004D11C7" w:rsidRPr="004D11C7" w:rsidRDefault="004D11C7" w:rsidP="004D11C7">
            <w:pPr>
              <w:jc w:val="center"/>
              <w:rPr>
                <w:rFonts w:ascii="Times New Roman" w:eastAsia="Calibri" w:hAnsi="Times New Roman" w:cs="Times New Roman"/>
                <w:i/>
                <w:sz w:val="20"/>
                <w:szCs w:val="20"/>
              </w:rPr>
            </w:pPr>
            <w:r w:rsidRPr="004D11C7">
              <w:rPr>
                <w:rFonts w:ascii="Times New Roman" w:eastAsia="Calibri" w:hAnsi="Times New Roman" w:cs="Times New Roman"/>
                <w:i/>
                <w:sz w:val="20"/>
                <w:szCs w:val="20"/>
              </w:rPr>
              <w:t>24.05</w:t>
            </w:r>
          </w:p>
        </w:tc>
        <w:tc>
          <w:tcPr>
            <w:tcW w:w="1027" w:type="dxa"/>
          </w:tcPr>
          <w:p w14:paraId="012C30FD"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17600FC9" w14:textId="77777777" w:rsidR="004D11C7" w:rsidRPr="004D11C7" w:rsidRDefault="004D11C7" w:rsidP="004D11C7">
            <w:pPr>
              <w:jc w:val="center"/>
              <w:rPr>
                <w:rFonts w:ascii="Times New Roman" w:eastAsia="Calibri" w:hAnsi="Times New Roman" w:cs="Times New Roman"/>
                <w:i/>
                <w:sz w:val="24"/>
                <w:szCs w:val="24"/>
              </w:rPr>
            </w:pPr>
          </w:p>
        </w:tc>
      </w:tr>
      <w:tr w:rsidR="004D11C7" w:rsidRPr="004D11C7" w14:paraId="3F7D849F" w14:textId="77777777" w:rsidTr="004D11C7">
        <w:tc>
          <w:tcPr>
            <w:tcW w:w="1488" w:type="dxa"/>
          </w:tcPr>
          <w:p w14:paraId="4ECB6E9B" w14:textId="77777777" w:rsidR="004D11C7" w:rsidRPr="004D11C7" w:rsidRDefault="004D11C7" w:rsidP="004D11C7">
            <w:pPr>
              <w:jc w:val="center"/>
              <w:rPr>
                <w:rFonts w:ascii="Times New Roman" w:eastAsia="Calibri" w:hAnsi="Times New Roman" w:cs="Times New Roman"/>
                <w:iCs/>
                <w:sz w:val="20"/>
                <w:szCs w:val="20"/>
              </w:rPr>
            </w:pPr>
            <w:r w:rsidRPr="004D11C7">
              <w:rPr>
                <w:rFonts w:ascii="Times New Roman" w:eastAsia="Calibri" w:hAnsi="Times New Roman" w:cs="Times New Roman"/>
                <w:iCs/>
                <w:sz w:val="20"/>
                <w:szCs w:val="20"/>
              </w:rPr>
              <w:t>67</w:t>
            </w:r>
          </w:p>
        </w:tc>
        <w:tc>
          <w:tcPr>
            <w:tcW w:w="5028" w:type="dxa"/>
            <w:shd w:val="clear" w:color="auto" w:fill="auto"/>
          </w:tcPr>
          <w:p w14:paraId="6D5F1935" w14:textId="77777777" w:rsidR="004D11C7" w:rsidRPr="004D11C7" w:rsidRDefault="004D11C7" w:rsidP="004D11C7">
            <w:pPr>
              <w:spacing w:before="100" w:beforeAutospacing="1" w:after="100" w:afterAutospacing="1"/>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Подведение итогов программы.</w:t>
            </w:r>
          </w:p>
          <w:p w14:paraId="7456EB7B" w14:textId="77777777" w:rsidR="004D11C7" w:rsidRPr="004D11C7" w:rsidRDefault="004D11C7" w:rsidP="004D11C7">
            <w:pPr>
              <w:rPr>
                <w:rFonts w:ascii="Times New Roman" w:eastAsia="Times New Roman" w:hAnsi="Times New Roman" w:cs="Times New Roman"/>
                <w:iCs/>
                <w:color w:val="000000"/>
                <w:sz w:val="20"/>
                <w:szCs w:val="20"/>
                <w:lang w:eastAsia="ru-RU"/>
              </w:rPr>
            </w:pPr>
            <w:r w:rsidRPr="004D11C7">
              <w:rPr>
                <w:rFonts w:ascii="Times New Roman" w:eastAsia="Times New Roman" w:hAnsi="Times New Roman" w:cs="Times New Roman"/>
                <w:iCs/>
                <w:color w:val="000000"/>
                <w:sz w:val="20"/>
                <w:szCs w:val="20"/>
                <w:lang w:eastAsia="ru-RU"/>
              </w:rPr>
              <w:t xml:space="preserve"> </w:t>
            </w:r>
          </w:p>
        </w:tc>
        <w:tc>
          <w:tcPr>
            <w:tcW w:w="1056" w:type="dxa"/>
          </w:tcPr>
          <w:p w14:paraId="4594B6CF" w14:textId="77777777" w:rsidR="004D11C7" w:rsidRPr="004D11C7" w:rsidRDefault="004D11C7" w:rsidP="004D11C7">
            <w:pPr>
              <w:rPr>
                <w:rFonts w:ascii="Times New Roman" w:eastAsia="Calibri" w:hAnsi="Times New Roman" w:cs="Times New Roman"/>
                <w:i/>
                <w:sz w:val="20"/>
                <w:szCs w:val="20"/>
              </w:rPr>
            </w:pPr>
            <w:r w:rsidRPr="004D11C7">
              <w:rPr>
                <w:rFonts w:ascii="Times New Roman" w:eastAsia="Calibri" w:hAnsi="Times New Roman" w:cs="Times New Roman"/>
                <w:i/>
                <w:sz w:val="20"/>
                <w:szCs w:val="20"/>
              </w:rPr>
              <w:t xml:space="preserve">      24.05</w:t>
            </w:r>
          </w:p>
        </w:tc>
        <w:tc>
          <w:tcPr>
            <w:tcW w:w="1027" w:type="dxa"/>
          </w:tcPr>
          <w:p w14:paraId="7535F70B" w14:textId="77777777" w:rsidR="004D11C7" w:rsidRPr="004D11C7" w:rsidRDefault="004D11C7" w:rsidP="004D11C7">
            <w:pPr>
              <w:jc w:val="center"/>
              <w:rPr>
                <w:rFonts w:ascii="Times New Roman" w:eastAsia="Calibri" w:hAnsi="Times New Roman" w:cs="Times New Roman"/>
                <w:i/>
                <w:sz w:val="24"/>
                <w:szCs w:val="24"/>
              </w:rPr>
            </w:pPr>
          </w:p>
        </w:tc>
        <w:tc>
          <w:tcPr>
            <w:tcW w:w="1461" w:type="dxa"/>
          </w:tcPr>
          <w:p w14:paraId="325344A7" w14:textId="77777777" w:rsidR="004D11C7" w:rsidRPr="004D11C7" w:rsidRDefault="004D11C7" w:rsidP="004D11C7">
            <w:pPr>
              <w:jc w:val="center"/>
              <w:rPr>
                <w:rFonts w:ascii="Times New Roman" w:eastAsia="Calibri" w:hAnsi="Times New Roman" w:cs="Times New Roman"/>
                <w:i/>
                <w:sz w:val="24"/>
                <w:szCs w:val="24"/>
              </w:rPr>
            </w:pPr>
          </w:p>
        </w:tc>
      </w:tr>
    </w:tbl>
    <w:p w14:paraId="0B79CE4F" w14:textId="5AEC6A4A" w:rsidR="004D11C7" w:rsidRDefault="004D11C7" w:rsidP="0072479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14:paraId="6AEB711B"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ПРИЛОЖЕНИЕ</w:t>
      </w:r>
    </w:p>
    <w:p w14:paraId="655EFD49"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Краткие рекомендации по оценке результатов внеурочной деятельности по формированию функциональной грамотности</w:t>
      </w:r>
    </w:p>
    <w:p w14:paraId="0827C9B1"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14:paraId="79713B8D"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сформированности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14:paraId="08068F88"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lastRenderedPageBreak/>
        <w:t>Для проведения рефлексивного занятия в середине программы</w:t>
      </w:r>
      <w:r w:rsidRPr="00EB0136">
        <w:rPr>
          <w:rFonts w:ascii="Times New Roman" w:eastAsia="Times New Roman" w:hAnsi="Times New Roman" w:cs="Times New Roman"/>
          <w:color w:val="000000" w:themeColor="text1"/>
          <w:sz w:val="24"/>
          <w:szCs w:val="24"/>
          <w:lang w:eastAsia="ru-RU"/>
        </w:rPr>
        <w:t> предлагается методика «Сытый или голодный?», учитывающая подходы, разработанные белорусскими коллегами</w:t>
      </w:r>
      <w:hyperlink r:id="rId12" w:anchor="_ftn7" w:history="1">
        <w:r w:rsidRPr="00EB0136">
          <w:rPr>
            <w:rFonts w:ascii="Times New Roman" w:eastAsia="Times New Roman" w:hAnsi="Times New Roman" w:cs="Times New Roman"/>
            <w:color w:val="000000" w:themeColor="text1"/>
            <w:sz w:val="24"/>
            <w:szCs w:val="24"/>
            <w:u w:val="single"/>
            <w:lang w:eastAsia="ru-RU"/>
          </w:rPr>
          <w:t>[7]</w:t>
        </w:r>
      </w:hyperlink>
      <w:r w:rsidRPr="00EB0136">
        <w:rPr>
          <w:rFonts w:ascii="Times New Roman" w:eastAsia="Times New Roman" w:hAnsi="Times New Roman" w:cs="Times New Roman"/>
          <w:color w:val="000000" w:themeColor="text1"/>
          <w:sz w:val="24"/>
          <w:szCs w:val="24"/>
          <w:lang w:eastAsia="ru-RU"/>
        </w:rPr>
        <w:t>. Основная цель этой методики получить обратную связь от каждого ученика.</w:t>
      </w:r>
    </w:p>
    <w:p w14:paraId="7EBCF8E5"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14:paraId="32A554A4"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14:paraId="0BACDD57"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14:paraId="01B40A35"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В ходе рефлексии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14:paraId="72F83E2F"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Для проведения итогового рефлексивного занятия</w:t>
      </w:r>
      <w:r w:rsidRPr="00EB0136">
        <w:rPr>
          <w:rFonts w:ascii="Times New Roman" w:eastAsia="Times New Roman" w:hAnsi="Times New Roman" w:cs="Times New Roman"/>
          <w:color w:val="000000" w:themeColor="text1"/>
          <w:sz w:val="24"/>
          <w:szCs w:val="24"/>
          <w:lang w:eastAsia="ru-RU"/>
        </w:rPr>
        <w:t> предлагается методика «Лестница самооценки». Основная цель данной методики - самооценка уровня сформированности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14:paraId="3876945A"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14:paraId="3826143E"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Каждой из шести команд даётся описание уровней сформированности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сформированности отдельных уровней ФГ можно использовать примеры заданий разного уровня ФГ по всем шести составляющим (</w:t>
      </w:r>
      <w:hyperlink r:id="rId13" w:history="1">
        <w:r w:rsidRPr="00EB0136">
          <w:rPr>
            <w:rFonts w:ascii="Times New Roman" w:eastAsia="Times New Roman" w:hAnsi="Times New Roman" w:cs="Times New Roman"/>
            <w:color w:val="000000" w:themeColor="text1"/>
            <w:sz w:val="24"/>
            <w:szCs w:val="24"/>
            <w:u w:val="single"/>
            <w:lang w:eastAsia="ru-RU"/>
          </w:rPr>
          <w:t>http://skiv.instrao.ru/</w:t>
        </w:r>
      </w:hyperlink>
      <w:r w:rsidRPr="00EB0136">
        <w:rPr>
          <w:rFonts w:ascii="Times New Roman" w:eastAsia="Times New Roman" w:hAnsi="Times New Roman" w:cs="Times New Roman"/>
          <w:color w:val="000000" w:themeColor="text1"/>
          <w:sz w:val="24"/>
          <w:szCs w:val="24"/>
          <w:lang w:eastAsia="ru-RU"/>
        </w:rPr>
        <w:t>).</w:t>
      </w:r>
    </w:p>
    <w:p w14:paraId="27E3564E"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На работу групп даётся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стикер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14:paraId="5772C8A0" w14:textId="77777777" w:rsidR="0072479A" w:rsidRPr="00EB0136" w:rsidRDefault="0072479A" w:rsidP="0072479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14:paraId="0CF66C8E" w14:textId="04D831A8" w:rsidR="0072479A" w:rsidRPr="00EB0136" w:rsidRDefault="0072479A" w:rsidP="0072479A">
      <w:pPr>
        <w:spacing w:before="100" w:beforeAutospacing="1" w:after="100" w:afterAutospacing="1" w:line="240" w:lineRule="auto"/>
        <w:jc w:val="both"/>
        <w:rPr>
          <w:color w:val="000000" w:themeColor="text1"/>
        </w:rPr>
      </w:pPr>
      <w:r w:rsidRPr="00EB0136">
        <w:rPr>
          <w:rFonts w:ascii="Times New Roman" w:eastAsia="Times New Roman" w:hAnsi="Times New Roman" w:cs="Times New Roman"/>
          <w:color w:val="000000" w:themeColor="text1"/>
          <w:sz w:val="24"/>
          <w:szCs w:val="24"/>
          <w:lang w:eastAsia="ru-RU"/>
        </w:rPr>
        <w:lastRenderedPageBreak/>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 </w:t>
      </w:r>
    </w:p>
    <w:p w14:paraId="64AF2DB2" w14:textId="77777777" w:rsidR="00387151" w:rsidRDefault="00387151"/>
    <w:sectPr w:rsidR="00387151" w:rsidSect="000C427F">
      <w:footerReference w:type="default" r:id="rId14"/>
      <w:pgSz w:w="11906" w:h="16838" w:code="9"/>
      <w:pgMar w:top="1134"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582B7" w14:textId="77777777" w:rsidR="004D11C7" w:rsidRDefault="004D11C7" w:rsidP="004D11C7">
      <w:pPr>
        <w:spacing w:after="0" w:line="240" w:lineRule="auto"/>
      </w:pPr>
      <w:r>
        <w:separator/>
      </w:r>
    </w:p>
  </w:endnote>
  <w:endnote w:type="continuationSeparator" w:id="0">
    <w:p w14:paraId="576F0C5A" w14:textId="77777777" w:rsidR="004D11C7" w:rsidRDefault="004D11C7" w:rsidP="004D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5055"/>
      <w:docPartObj>
        <w:docPartGallery w:val="Page Numbers (Bottom of Page)"/>
        <w:docPartUnique/>
      </w:docPartObj>
    </w:sdtPr>
    <w:sdtEndPr/>
    <w:sdtContent>
      <w:p w14:paraId="401C7882" w14:textId="242804D1" w:rsidR="004D11C7" w:rsidRDefault="004D11C7">
        <w:pPr>
          <w:pStyle w:val="aa"/>
          <w:jc w:val="right"/>
        </w:pPr>
        <w:r>
          <w:fldChar w:fldCharType="begin"/>
        </w:r>
        <w:r>
          <w:instrText>PAGE   \* MERGEFORMAT</w:instrText>
        </w:r>
        <w:r>
          <w:fldChar w:fldCharType="separate"/>
        </w:r>
        <w:r w:rsidR="00086E9E">
          <w:rPr>
            <w:noProof/>
          </w:rPr>
          <w:t>17</w:t>
        </w:r>
        <w:r>
          <w:fldChar w:fldCharType="end"/>
        </w:r>
      </w:p>
    </w:sdtContent>
  </w:sdt>
  <w:p w14:paraId="70B1372C" w14:textId="77777777" w:rsidR="004D11C7" w:rsidRDefault="004D11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8ACED" w14:textId="77777777" w:rsidR="004D11C7" w:rsidRDefault="004D11C7" w:rsidP="004D11C7">
      <w:pPr>
        <w:spacing w:after="0" w:line="240" w:lineRule="auto"/>
      </w:pPr>
      <w:r>
        <w:separator/>
      </w:r>
    </w:p>
  </w:footnote>
  <w:footnote w:type="continuationSeparator" w:id="0">
    <w:p w14:paraId="3EE75D41" w14:textId="77777777" w:rsidR="004D11C7" w:rsidRDefault="004D11C7" w:rsidP="004D1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6000"/>
    <w:multiLevelType w:val="hybridMultilevel"/>
    <w:tmpl w:val="83C234B8"/>
    <w:lvl w:ilvl="0" w:tplc="CF36E728">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DB7FF2"/>
    <w:multiLevelType w:val="hybridMultilevel"/>
    <w:tmpl w:val="8F0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6A44EE"/>
    <w:multiLevelType w:val="hybridMultilevel"/>
    <w:tmpl w:val="4E30E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9A"/>
    <w:rsid w:val="00086E9E"/>
    <w:rsid w:val="000C427F"/>
    <w:rsid w:val="002114E9"/>
    <w:rsid w:val="00387151"/>
    <w:rsid w:val="004D11C7"/>
    <w:rsid w:val="00510ED7"/>
    <w:rsid w:val="0072479A"/>
    <w:rsid w:val="008D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9A"/>
  </w:style>
  <w:style w:type="paragraph" w:styleId="1">
    <w:name w:val="heading 1"/>
    <w:basedOn w:val="a"/>
    <w:link w:val="10"/>
    <w:uiPriority w:val="9"/>
    <w:qFormat/>
    <w:rsid w:val="00724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79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4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2479A"/>
    <w:rPr>
      <w:color w:val="0000FF"/>
      <w:u w:val="single"/>
    </w:rPr>
  </w:style>
  <w:style w:type="character" w:styleId="a5">
    <w:name w:val="FollowedHyperlink"/>
    <w:basedOn w:val="a0"/>
    <w:uiPriority w:val="99"/>
    <w:semiHidden/>
    <w:unhideWhenUsed/>
    <w:rsid w:val="0072479A"/>
    <w:rPr>
      <w:color w:val="800080"/>
      <w:u w:val="single"/>
    </w:rPr>
  </w:style>
  <w:style w:type="paragraph" w:styleId="a6">
    <w:name w:val="List Paragraph"/>
    <w:basedOn w:val="a"/>
    <w:uiPriority w:val="34"/>
    <w:qFormat/>
    <w:rsid w:val="0072479A"/>
    <w:pPr>
      <w:ind w:left="720"/>
      <w:contextualSpacing/>
    </w:pPr>
  </w:style>
  <w:style w:type="table" w:customStyle="1" w:styleId="11">
    <w:name w:val="Сетка таблицы1"/>
    <w:basedOn w:val="a1"/>
    <w:next w:val="a7"/>
    <w:uiPriority w:val="59"/>
    <w:rsid w:val="004D11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D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11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1C7"/>
  </w:style>
  <w:style w:type="paragraph" w:styleId="aa">
    <w:name w:val="footer"/>
    <w:basedOn w:val="a"/>
    <w:link w:val="ab"/>
    <w:uiPriority w:val="99"/>
    <w:unhideWhenUsed/>
    <w:rsid w:val="004D11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1C7"/>
  </w:style>
  <w:style w:type="paragraph" w:styleId="ac">
    <w:name w:val="Balloon Text"/>
    <w:basedOn w:val="a"/>
    <w:link w:val="ad"/>
    <w:uiPriority w:val="99"/>
    <w:semiHidden/>
    <w:unhideWhenUsed/>
    <w:rsid w:val="00086E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6E9E"/>
    <w:rPr>
      <w:rFonts w:ascii="Tahoma" w:hAnsi="Tahoma" w:cs="Tahoma"/>
      <w:sz w:val="16"/>
      <w:szCs w:val="16"/>
    </w:rPr>
  </w:style>
  <w:style w:type="table" w:customStyle="1" w:styleId="110">
    <w:name w:val="Сетка таблицы11"/>
    <w:basedOn w:val="a1"/>
    <w:uiPriority w:val="59"/>
    <w:rsid w:val="0008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9A"/>
  </w:style>
  <w:style w:type="paragraph" w:styleId="1">
    <w:name w:val="heading 1"/>
    <w:basedOn w:val="a"/>
    <w:link w:val="10"/>
    <w:uiPriority w:val="9"/>
    <w:qFormat/>
    <w:rsid w:val="00724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79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4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2479A"/>
    <w:rPr>
      <w:color w:val="0000FF"/>
      <w:u w:val="single"/>
    </w:rPr>
  </w:style>
  <w:style w:type="character" w:styleId="a5">
    <w:name w:val="FollowedHyperlink"/>
    <w:basedOn w:val="a0"/>
    <w:uiPriority w:val="99"/>
    <w:semiHidden/>
    <w:unhideWhenUsed/>
    <w:rsid w:val="0072479A"/>
    <w:rPr>
      <w:color w:val="800080"/>
      <w:u w:val="single"/>
    </w:rPr>
  </w:style>
  <w:style w:type="paragraph" w:styleId="a6">
    <w:name w:val="List Paragraph"/>
    <w:basedOn w:val="a"/>
    <w:uiPriority w:val="34"/>
    <w:qFormat/>
    <w:rsid w:val="0072479A"/>
    <w:pPr>
      <w:ind w:left="720"/>
      <w:contextualSpacing/>
    </w:pPr>
  </w:style>
  <w:style w:type="table" w:customStyle="1" w:styleId="11">
    <w:name w:val="Сетка таблицы1"/>
    <w:basedOn w:val="a1"/>
    <w:next w:val="a7"/>
    <w:uiPriority w:val="59"/>
    <w:rsid w:val="004D11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D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11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1C7"/>
  </w:style>
  <w:style w:type="paragraph" w:styleId="aa">
    <w:name w:val="footer"/>
    <w:basedOn w:val="a"/>
    <w:link w:val="ab"/>
    <w:uiPriority w:val="99"/>
    <w:unhideWhenUsed/>
    <w:rsid w:val="004D11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1C7"/>
  </w:style>
  <w:style w:type="paragraph" w:styleId="ac">
    <w:name w:val="Balloon Text"/>
    <w:basedOn w:val="a"/>
    <w:link w:val="ad"/>
    <w:uiPriority w:val="99"/>
    <w:semiHidden/>
    <w:unhideWhenUsed/>
    <w:rsid w:val="00086E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6E9E"/>
    <w:rPr>
      <w:rFonts w:ascii="Tahoma" w:hAnsi="Tahoma" w:cs="Tahoma"/>
      <w:sz w:val="16"/>
      <w:szCs w:val="16"/>
    </w:rPr>
  </w:style>
  <w:style w:type="table" w:customStyle="1" w:styleId="110">
    <w:name w:val="Сетка таблицы11"/>
    <w:basedOn w:val="a1"/>
    <w:uiPriority w:val="59"/>
    <w:rsid w:val="0008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v.instra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dmin\Downloads\%D0%9F%D1%80%D0%BE%D0%B3%D1%80%D0%B0%D0%BC%D0%BC%D0%B0%20%D0%92%D0%BD%D0%B5%D1%83%D1%80%D0%BE%D1%87%D0%BA%D0%B0%20%D0%BD%D0%B0%20%D1%81%D0%B0%D0%B8%CC%86%D1%8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wnloads\%D0%9F%D1%80%D0%BE%D0%B3%D1%80%D0%B0%D0%BC%D0%BC%D0%B0%20%D0%92%D0%BD%D0%B5%D1%83%D1%80%D0%BE%D1%87%D0%BA%D0%B0%20%D0%BD%D0%B0%20%D1%81%D0%B0%D0%B8%CC%86%D1%8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iv.instrao.ru/" TargetMode="External"/><Relationship Id="rId4" Type="http://schemas.microsoft.com/office/2007/relationships/stylesWithEffects" Target="stylesWithEffects.xml"/><Relationship Id="rId9" Type="http://schemas.openxmlformats.org/officeDocument/2006/relationships/hyperlink" Target="https://fg.resh.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367B-1B14-451D-89F5-DD1170B7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7494</Words>
  <Characters>42717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cp:lastPrinted>2023-11-03T06:54:00Z</cp:lastPrinted>
  <dcterms:created xsi:type="dcterms:W3CDTF">2023-10-23T16:52:00Z</dcterms:created>
  <dcterms:modified xsi:type="dcterms:W3CDTF">2023-11-03T06:56:00Z</dcterms:modified>
</cp:coreProperties>
</file>