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A7" w:rsidRDefault="00E214A7" w:rsidP="00E214A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E214A7">
        <w:rPr>
          <w:rFonts w:ascii="Times New Roman" w:hAnsi="Times New Roman"/>
          <w:i/>
          <w:sz w:val="24"/>
          <w:szCs w:val="24"/>
        </w:rPr>
        <w:t xml:space="preserve">Приложение к ООП </w:t>
      </w:r>
      <w:r w:rsidR="006B0935">
        <w:rPr>
          <w:rFonts w:ascii="Times New Roman" w:hAnsi="Times New Roman"/>
          <w:i/>
          <w:sz w:val="24"/>
          <w:szCs w:val="24"/>
        </w:rPr>
        <w:t>С</w:t>
      </w:r>
      <w:r w:rsidRPr="00E214A7">
        <w:rPr>
          <w:rFonts w:ascii="Times New Roman" w:hAnsi="Times New Roman"/>
          <w:i/>
          <w:sz w:val="24"/>
          <w:szCs w:val="24"/>
        </w:rPr>
        <w:t>ОО,</w:t>
      </w:r>
    </w:p>
    <w:p w:rsidR="00E214A7" w:rsidRPr="00E214A7" w:rsidRDefault="00E214A7" w:rsidP="00E214A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E214A7">
        <w:rPr>
          <w:rFonts w:ascii="Times New Roman" w:hAnsi="Times New Roman"/>
          <w:i/>
          <w:sz w:val="24"/>
          <w:szCs w:val="24"/>
        </w:rPr>
        <w:t xml:space="preserve"> утв. пр.№266 от 01.09.2020</w:t>
      </w:r>
    </w:p>
    <w:p w:rsidR="00E214A7" w:rsidRDefault="00E214A7" w:rsidP="00E214A7">
      <w:pPr>
        <w:pStyle w:val="a5"/>
        <w:jc w:val="center"/>
        <w:rPr>
          <w:b/>
          <w:color w:val="000000"/>
          <w:sz w:val="28"/>
          <w:szCs w:val="28"/>
        </w:rPr>
      </w:pPr>
    </w:p>
    <w:p w:rsidR="00E214A7" w:rsidRDefault="00E214A7" w:rsidP="00E214A7">
      <w:pPr>
        <w:pStyle w:val="a5"/>
        <w:jc w:val="center"/>
        <w:rPr>
          <w:b/>
          <w:color w:val="000000"/>
          <w:sz w:val="28"/>
          <w:szCs w:val="28"/>
        </w:rPr>
      </w:pPr>
      <w:r w:rsidRPr="00E214A7">
        <w:rPr>
          <w:b/>
          <w:color w:val="000000"/>
          <w:sz w:val="28"/>
          <w:szCs w:val="28"/>
        </w:rPr>
        <w:t xml:space="preserve">Курс внеурочной деятельности </w:t>
      </w:r>
    </w:p>
    <w:p w:rsidR="00E214A7" w:rsidRDefault="00E214A7" w:rsidP="00E214A7">
      <w:pPr>
        <w:pStyle w:val="a5"/>
        <w:jc w:val="center"/>
        <w:rPr>
          <w:b/>
          <w:color w:val="000000"/>
          <w:sz w:val="28"/>
          <w:szCs w:val="28"/>
        </w:rPr>
      </w:pPr>
      <w:r w:rsidRPr="00E214A7">
        <w:rPr>
          <w:b/>
          <w:color w:val="000000"/>
          <w:sz w:val="28"/>
          <w:szCs w:val="28"/>
        </w:rPr>
        <w:t>«Финансовая грамотность»</w:t>
      </w:r>
    </w:p>
    <w:p w:rsidR="00E214A7" w:rsidRPr="00E214A7" w:rsidRDefault="006B0935" w:rsidP="00E214A7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10-11</w:t>
      </w:r>
      <w:bookmarkStart w:id="0" w:name="_GoBack"/>
      <w:bookmarkEnd w:id="0"/>
      <w:r w:rsidR="00E214A7">
        <w:rPr>
          <w:b/>
          <w:color w:val="000000"/>
          <w:sz w:val="28"/>
          <w:szCs w:val="28"/>
        </w:rPr>
        <w:t xml:space="preserve"> класс</w:t>
      </w:r>
    </w:p>
    <w:p w:rsidR="00351738" w:rsidRPr="00351738" w:rsidRDefault="00E214A7" w:rsidP="00E214A7">
      <w:pPr>
        <w:pStyle w:val="a5"/>
        <w:rPr>
          <w:b/>
          <w:color w:val="000000"/>
        </w:rPr>
      </w:pPr>
      <w:r>
        <w:rPr>
          <w:b/>
          <w:color w:val="000000"/>
        </w:rPr>
        <w:t>Результаты освоения учебного курса:</w:t>
      </w:r>
    </w:p>
    <w:p w:rsidR="00351738" w:rsidRPr="003B0993" w:rsidRDefault="00351738" w:rsidP="00351738">
      <w:pPr>
        <w:pStyle w:val="a5"/>
        <w:ind w:firstLine="708"/>
        <w:jc w:val="both"/>
        <w:rPr>
          <w:color w:val="000000"/>
        </w:rPr>
      </w:pPr>
      <w:r w:rsidRPr="003B0993">
        <w:rPr>
          <w:bCs/>
          <w:color w:val="000000"/>
        </w:rPr>
        <w:t xml:space="preserve">По окончании </w:t>
      </w:r>
      <w:r>
        <w:rPr>
          <w:bCs/>
          <w:color w:val="000000"/>
        </w:rPr>
        <w:t xml:space="preserve">  </w:t>
      </w:r>
      <w:r w:rsidRPr="003B0993">
        <w:rPr>
          <w:bCs/>
          <w:color w:val="000000"/>
        </w:rPr>
        <w:t>курса учащиеся должны знать:</w:t>
      </w:r>
    </w:p>
    <w:p w:rsidR="00351738" w:rsidRPr="003B0993" w:rsidRDefault="00351738" w:rsidP="0035173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0993">
        <w:rPr>
          <w:color w:val="000000"/>
        </w:rPr>
        <w:t>принципы рационального формирования и</w:t>
      </w:r>
      <w:r>
        <w:rPr>
          <w:color w:val="000000"/>
        </w:rPr>
        <w:t xml:space="preserve"> </w:t>
      </w:r>
      <w:r w:rsidRPr="003B0993">
        <w:rPr>
          <w:color w:val="000000"/>
        </w:rPr>
        <w:t>ведения личного и семейного бюджета;</w:t>
      </w:r>
    </w:p>
    <w:p w:rsidR="00351738" w:rsidRPr="003B0993" w:rsidRDefault="00351738" w:rsidP="0035173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0993">
        <w:rPr>
          <w:color w:val="000000"/>
        </w:rPr>
        <w:t>основы управления финансами;</w:t>
      </w:r>
    </w:p>
    <w:p w:rsidR="00351738" w:rsidRPr="003B0993" w:rsidRDefault="00351738" w:rsidP="0035173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0993">
        <w:rPr>
          <w:color w:val="000000"/>
        </w:rPr>
        <w:t xml:space="preserve">принцип действия основных финансовых институтов (банков, </w:t>
      </w:r>
      <w:proofErr w:type="spellStart"/>
      <w:r w:rsidRPr="003B0993">
        <w:rPr>
          <w:color w:val="000000"/>
        </w:rPr>
        <w:t>ПИФов</w:t>
      </w:r>
      <w:proofErr w:type="spellEnd"/>
      <w:r w:rsidRPr="003B0993">
        <w:rPr>
          <w:color w:val="000000"/>
        </w:rPr>
        <w:t>, управляющих и страховых компаний);</w:t>
      </w:r>
    </w:p>
    <w:p w:rsidR="00351738" w:rsidRPr="003B0993" w:rsidRDefault="00351738" w:rsidP="0035173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0993">
        <w:rPr>
          <w:color w:val="000000"/>
        </w:rPr>
        <w:t>систему страховой защиты и пенсионного обеспечения;</w:t>
      </w:r>
    </w:p>
    <w:p w:rsidR="00351738" w:rsidRPr="003B0993" w:rsidRDefault="00351738" w:rsidP="00351738">
      <w:pPr>
        <w:pStyle w:val="a5"/>
        <w:jc w:val="both"/>
        <w:rPr>
          <w:color w:val="000000"/>
        </w:rPr>
      </w:pPr>
      <w:r>
        <w:rPr>
          <w:color w:val="000000"/>
        </w:rPr>
        <w:t xml:space="preserve">- </w:t>
      </w:r>
      <w:r w:rsidRPr="003B0993">
        <w:rPr>
          <w:color w:val="000000"/>
        </w:rPr>
        <w:t>структуру налогообложения. </w:t>
      </w:r>
    </w:p>
    <w:p w:rsidR="00351738" w:rsidRPr="003B0993" w:rsidRDefault="00351738" w:rsidP="00351738">
      <w:pPr>
        <w:pStyle w:val="a5"/>
        <w:ind w:firstLine="708"/>
        <w:jc w:val="both"/>
        <w:rPr>
          <w:color w:val="000000"/>
        </w:rPr>
      </w:pPr>
      <w:r w:rsidRPr="003B0993">
        <w:rPr>
          <w:bCs/>
          <w:color w:val="000000"/>
        </w:rPr>
        <w:t xml:space="preserve">По окончании </w:t>
      </w:r>
      <w:r>
        <w:rPr>
          <w:bCs/>
          <w:color w:val="000000"/>
        </w:rPr>
        <w:t xml:space="preserve"> </w:t>
      </w:r>
      <w:r w:rsidRPr="003B0993">
        <w:rPr>
          <w:bCs/>
          <w:color w:val="000000"/>
        </w:rPr>
        <w:t xml:space="preserve"> курса учащиеся </w:t>
      </w:r>
      <w:r>
        <w:rPr>
          <w:bCs/>
          <w:color w:val="000000"/>
        </w:rPr>
        <w:t>получат возможность научиться</w:t>
      </w:r>
      <w:r w:rsidRPr="003B0993">
        <w:rPr>
          <w:bCs/>
          <w:color w:val="000000"/>
        </w:rPr>
        <w:t>:</w:t>
      </w:r>
    </w:p>
    <w:p w:rsidR="00351738" w:rsidRPr="003B0993" w:rsidRDefault="00351738" w:rsidP="0035173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3B0993">
        <w:rPr>
          <w:color w:val="000000"/>
        </w:rPr>
        <w:t xml:space="preserve">составлять личный и семейный бюджет, оценивать и рационально </w:t>
      </w:r>
      <w:proofErr w:type="spellStart"/>
      <w:r w:rsidRPr="003B0993">
        <w:rPr>
          <w:color w:val="000000"/>
        </w:rPr>
        <w:t>рапоряжаться</w:t>
      </w:r>
      <w:proofErr w:type="spellEnd"/>
      <w:r w:rsidRPr="003B0993">
        <w:rPr>
          <w:color w:val="000000"/>
        </w:rPr>
        <w:t xml:space="preserve"> ресурсами своей семьи;</w:t>
      </w:r>
    </w:p>
    <w:p w:rsidR="00351738" w:rsidRDefault="00351738" w:rsidP="0035173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3B0993">
        <w:rPr>
          <w:color w:val="000000"/>
        </w:rPr>
        <w:t>обоснованно принимать решения в области управления личными финансами на основе имеющейся экономической информации;</w:t>
      </w:r>
    </w:p>
    <w:p w:rsidR="00351738" w:rsidRPr="003B0993" w:rsidRDefault="00351738" w:rsidP="0035173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3B0993">
        <w:rPr>
          <w:color w:val="000000"/>
        </w:rPr>
        <w:t>прогнозировать влияние событий, происходящих в экономике региона, России и мира на благосостоянии своей семьи;</w:t>
      </w:r>
    </w:p>
    <w:p w:rsidR="00351738" w:rsidRPr="003B0993" w:rsidRDefault="00351738" w:rsidP="0035173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3B0993">
        <w:rPr>
          <w:color w:val="000000"/>
        </w:rPr>
        <w:t xml:space="preserve">осознанно выбирать </w:t>
      </w:r>
      <w:r w:rsidR="00E214A7" w:rsidRPr="003B0993">
        <w:rPr>
          <w:color w:val="000000"/>
        </w:rPr>
        <w:t>услуги,</w:t>
      </w:r>
      <w:r w:rsidRPr="003B0993">
        <w:rPr>
          <w:color w:val="000000"/>
        </w:rPr>
        <w:t xml:space="preserve"> оказываемые финансовыми посредниками на финансовом рынке</w:t>
      </w:r>
      <w:r>
        <w:rPr>
          <w:color w:val="000000"/>
        </w:rPr>
        <w:t xml:space="preserve"> в зависимости от целей сбере</w:t>
      </w:r>
      <w:r w:rsidRPr="003B0993">
        <w:rPr>
          <w:color w:val="000000"/>
        </w:rPr>
        <w:t>жения средств или поиска инвестиций, прогнозировать риски и подбирать способы финансовой защиты или программы страхования</w:t>
      </w:r>
    </w:p>
    <w:p w:rsidR="00351738" w:rsidRPr="003B0993" w:rsidRDefault="00351738" w:rsidP="00351738">
      <w:pPr>
        <w:pStyle w:val="a5"/>
        <w:jc w:val="both"/>
        <w:rPr>
          <w:color w:val="000000"/>
        </w:rPr>
      </w:pPr>
      <w:r>
        <w:rPr>
          <w:color w:val="000000"/>
        </w:rPr>
        <w:t xml:space="preserve">  </w:t>
      </w:r>
      <w:r w:rsidRPr="003B0993">
        <w:rPr>
          <w:color w:val="000000"/>
        </w:rPr>
        <w:t> Курс "</w:t>
      </w:r>
      <w:r>
        <w:rPr>
          <w:color w:val="000000"/>
        </w:rPr>
        <w:t>Финансовая</w:t>
      </w:r>
      <w:r w:rsidRPr="003B0993">
        <w:rPr>
          <w:color w:val="000000"/>
        </w:rPr>
        <w:t xml:space="preserve"> </w:t>
      </w:r>
      <w:r>
        <w:rPr>
          <w:color w:val="000000"/>
        </w:rPr>
        <w:t>грамотность</w:t>
      </w:r>
      <w:r w:rsidRPr="003B0993">
        <w:rPr>
          <w:color w:val="000000"/>
        </w:rPr>
        <w:t>" поможет учащимся освоить ключевые базовые навыки и полезные привычки в обращении с деньгами и ценными бумагами и использовать приобретенные знания и умения в практической деятельности и повседневной жизни.</w:t>
      </w:r>
    </w:p>
    <w:p w:rsidR="00351738" w:rsidRDefault="00351738" w:rsidP="00351738">
      <w:pPr>
        <w:pStyle w:val="a5"/>
        <w:jc w:val="both"/>
        <w:rPr>
          <w:color w:val="000000"/>
        </w:rPr>
      </w:pPr>
      <w:r w:rsidRPr="003B0993">
        <w:rPr>
          <w:color w:val="000000"/>
        </w:rPr>
        <w:t> </w:t>
      </w:r>
    </w:p>
    <w:p w:rsidR="00351738" w:rsidRPr="00351738" w:rsidRDefault="00351738" w:rsidP="00351738">
      <w:pPr>
        <w:pStyle w:val="a5"/>
        <w:jc w:val="both"/>
        <w:rPr>
          <w:b/>
          <w:color w:val="000000"/>
        </w:rPr>
      </w:pPr>
    </w:p>
    <w:p w:rsidR="00491FB6" w:rsidRPr="00351738" w:rsidRDefault="00351738" w:rsidP="00491FB6">
      <w:pPr>
        <w:pStyle w:val="a5"/>
        <w:jc w:val="center"/>
        <w:rPr>
          <w:b/>
          <w:bCs/>
          <w:color w:val="000000"/>
        </w:rPr>
      </w:pPr>
      <w:r w:rsidRPr="00351738">
        <w:rPr>
          <w:b/>
          <w:bCs/>
          <w:color w:val="000000"/>
        </w:rPr>
        <w:t xml:space="preserve"> </w:t>
      </w:r>
      <w:r w:rsidR="00491FB6" w:rsidRPr="00351738">
        <w:rPr>
          <w:b/>
          <w:bCs/>
          <w:color w:val="000000"/>
        </w:rPr>
        <w:t xml:space="preserve"> Содержание тем</w:t>
      </w:r>
    </w:p>
    <w:p w:rsidR="00491FB6" w:rsidRDefault="00491FB6" w:rsidP="00491FB6">
      <w:pPr>
        <w:pStyle w:val="a5"/>
        <w:jc w:val="center"/>
        <w:rPr>
          <w:bCs/>
          <w:color w:val="000000"/>
        </w:rPr>
      </w:pPr>
    </w:p>
    <w:p w:rsidR="00491FB6" w:rsidRDefault="00491FB6" w:rsidP="00491FB6">
      <w:pPr>
        <w:pStyle w:val="a5"/>
        <w:jc w:val="both"/>
        <w:rPr>
          <w:color w:val="000000"/>
        </w:rPr>
      </w:pPr>
      <w:r w:rsidRPr="003B0993">
        <w:rPr>
          <w:bCs/>
          <w:color w:val="000000"/>
        </w:rPr>
        <w:t>Раздел I. Личное финансовое планирование</w:t>
      </w:r>
      <w:r>
        <w:rPr>
          <w:bCs/>
          <w:color w:val="000000"/>
        </w:rPr>
        <w:t xml:space="preserve">.  </w:t>
      </w:r>
      <w:r>
        <w:rPr>
          <w:color w:val="000000"/>
        </w:rPr>
        <w:t>Деньги и их роль в нашей жизни. Доходы и расходы</w:t>
      </w:r>
      <w:r w:rsidRPr="003B0993">
        <w:rPr>
          <w:color w:val="000000"/>
        </w:rPr>
        <w:t>.</w:t>
      </w:r>
      <w:r>
        <w:rPr>
          <w:color w:val="000000"/>
        </w:rPr>
        <w:t xml:space="preserve"> </w:t>
      </w:r>
      <w:r w:rsidRPr="003B0993">
        <w:rPr>
          <w:color w:val="000000"/>
        </w:rPr>
        <w:t>Потребление или инвестиции?</w:t>
      </w:r>
      <w:r>
        <w:rPr>
          <w:color w:val="000000"/>
        </w:rPr>
        <w:t xml:space="preserve"> </w:t>
      </w:r>
      <w:r w:rsidRPr="003B0993">
        <w:rPr>
          <w:color w:val="000000"/>
        </w:rPr>
        <w:t>Личный и семейный бюджет</w:t>
      </w:r>
      <w:r>
        <w:rPr>
          <w:color w:val="000000"/>
        </w:rPr>
        <w:t xml:space="preserve">.  </w:t>
      </w:r>
      <w:r w:rsidRPr="003B0993">
        <w:rPr>
          <w:color w:val="000000"/>
        </w:rPr>
        <w:t xml:space="preserve"> Цели планирования составление плана</w:t>
      </w:r>
      <w:r>
        <w:rPr>
          <w:color w:val="000000"/>
        </w:rPr>
        <w:t>.</w:t>
      </w:r>
    </w:p>
    <w:p w:rsidR="00155418" w:rsidRPr="00155418" w:rsidRDefault="00155418" w:rsidP="00491FB6">
      <w:pPr>
        <w:pStyle w:val="a5"/>
        <w:jc w:val="both"/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II</w:t>
      </w:r>
      <w:r w:rsidRPr="00155418">
        <w:rPr>
          <w:color w:val="000000"/>
        </w:rPr>
        <w:t>.</w:t>
      </w:r>
      <w:r>
        <w:rPr>
          <w:color w:val="000000"/>
        </w:rPr>
        <w:t xml:space="preserve"> Банки и банковская система. </w:t>
      </w:r>
      <w:r>
        <w:t>Формирование банковской системы. Из истории банковского дела. Современные банки и банковская система. Центральный банк и его функции. Классификация банков и их кредитная (ссудная) деятельность.</w:t>
      </w:r>
    </w:p>
    <w:p w:rsidR="00491FB6" w:rsidRDefault="00491FB6" w:rsidP="00491FB6">
      <w:pPr>
        <w:pStyle w:val="a5"/>
        <w:jc w:val="both"/>
        <w:rPr>
          <w:color w:val="000000"/>
        </w:rPr>
      </w:pPr>
      <w:r w:rsidRPr="003B0993">
        <w:rPr>
          <w:bCs/>
          <w:color w:val="000000"/>
        </w:rPr>
        <w:t>Раздел II</w:t>
      </w:r>
      <w:r w:rsidR="00155418">
        <w:rPr>
          <w:bCs/>
          <w:color w:val="000000"/>
          <w:lang w:val="en-US"/>
        </w:rPr>
        <w:t>I</w:t>
      </w:r>
      <w:r w:rsidRPr="003B0993">
        <w:rPr>
          <w:bCs/>
          <w:color w:val="000000"/>
        </w:rPr>
        <w:t>. Финансы и кредит</w:t>
      </w:r>
      <w:r>
        <w:rPr>
          <w:bCs/>
          <w:color w:val="000000"/>
        </w:rPr>
        <w:t xml:space="preserve">. </w:t>
      </w:r>
      <w:r w:rsidRPr="003B0993">
        <w:rPr>
          <w:color w:val="000000"/>
        </w:rPr>
        <w:t>Основные понятия кредитования. Виды кредитов.</w:t>
      </w:r>
      <w:r>
        <w:rPr>
          <w:color w:val="000000"/>
        </w:rPr>
        <w:t xml:space="preserve"> Условия кредитов</w:t>
      </w:r>
      <w:r w:rsidRPr="003B0993">
        <w:rPr>
          <w:color w:val="000000"/>
        </w:rPr>
        <w:t>. Кредитная история заемщика.</w:t>
      </w:r>
      <w:r>
        <w:rPr>
          <w:color w:val="000000"/>
        </w:rPr>
        <w:t xml:space="preserve">  </w:t>
      </w:r>
      <w:r w:rsidRPr="003B0993">
        <w:rPr>
          <w:color w:val="000000"/>
        </w:rPr>
        <w:t xml:space="preserve"> Риски, связанные с кредитованием. Плюсы и минусы моментальных кредитов</w:t>
      </w:r>
      <w:r>
        <w:rPr>
          <w:color w:val="000000"/>
        </w:rPr>
        <w:t xml:space="preserve">. </w:t>
      </w:r>
      <w:r w:rsidRPr="003B0993">
        <w:rPr>
          <w:color w:val="000000"/>
        </w:rPr>
        <w:t>Ипотека. Отражение кредитов в личном финансовом плане</w:t>
      </w:r>
      <w:r>
        <w:rPr>
          <w:color w:val="000000"/>
        </w:rPr>
        <w:t>.</w:t>
      </w:r>
    </w:p>
    <w:p w:rsidR="00491FB6" w:rsidRDefault="00155418" w:rsidP="00491FB6">
      <w:pPr>
        <w:pStyle w:val="a5"/>
        <w:jc w:val="both"/>
        <w:rPr>
          <w:color w:val="000000"/>
        </w:rPr>
      </w:pPr>
      <w:r>
        <w:rPr>
          <w:bCs/>
          <w:color w:val="000000"/>
        </w:rPr>
        <w:t>Раздел I</w:t>
      </w:r>
      <w:r>
        <w:rPr>
          <w:bCs/>
          <w:color w:val="000000"/>
          <w:lang w:val="en-US"/>
        </w:rPr>
        <w:t>V</w:t>
      </w:r>
      <w:r w:rsidR="00491FB6" w:rsidRPr="003B0993">
        <w:rPr>
          <w:bCs/>
          <w:color w:val="000000"/>
        </w:rPr>
        <w:t>. Расчетно-кассовые операции</w:t>
      </w:r>
      <w:r w:rsidR="00491FB6">
        <w:rPr>
          <w:bCs/>
          <w:color w:val="000000"/>
        </w:rPr>
        <w:t xml:space="preserve">. </w:t>
      </w:r>
      <w:r w:rsidR="00491FB6" w:rsidRPr="003B0993">
        <w:rPr>
          <w:color w:val="000000"/>
        </w:rPr>
        <w:t>Обмен валют. Банковская ячейка и банковский перевод</w:t>
      </w:r>
      <w:r w:rsidR="00491FB6">
        <w:rPr>
          <w:color w:val="000000"/>
        </w:rPr>
        <w:t xml:space="preserve">. </w:t>
      </w:r>
      <w:r w:rsidR="00491FB6" w:rsidRPr="003B0993">
        <w:rPr>
          <w:color w:val="000000"/>
        </w:rPr>
        <w:t>Банковские карты: риски и управление ими Мо</w:t>
      </w:r>
      <w:r w:rsidR="00491FB6">
        <w:rPr>
          <w:color w:val="000000"/>
        </w:rPr>
        <w:t xml:space="preserve">бильный банк и интернет банкинг. </w:t>
      </w:r>
      <w:r w:rsidR="00491FB6" w:rsidRPr="003B0993">
        <w:rPr>
          <w:color w:val="000000"/>
        </w:rPr>
        <w:t>Электронные деньги. Дорожный чек.</w:t>
      </w:r>
    </w:p>
    <w:p w:rsidR="00491FB6" w:rsidRDefault="00155418" w:rsidP="00491FB6">
      <w:pPr>
        <w:pStyle w:val="a5"/>
        <w:jc w:val="both"/>
        <w:rPr>
          <w:color w:val="000000"/>
        </w:rPr>
      </w:pPr>
      <w:r>
        <w:rPr>
          <w:bCs/>
          <w:color w:val="000000"/>
        </w:rPr>
        <w:t>Раздел </w:t>
      </w:r>
      <w:r w:rsidR="00491FB6" w:rsidRPr="003B0993">
        <w:rPr>
          <w:bCs/>
          <w:color w:val="000000"/>
        </w:rPr>
        <w:t>V. Основы инвестирования</w:t>
      </w:r>
      <w:r w:rsidR="00491FB6">
        <w:rPr>
          <w:bCs/>
          <w:color w:val="000000"/>
        </w:rPr>
        <w:t xml:space="preserve">. </w:t>
      </w:r>
      <w:r w:rsidR="00491FB6" w:rsidRPr="003B0993">
        <w:rPr>
          <w:color w:val="000000"/>
        </w:rPr>
        <w:t>Основные правила инвестирования: как покупать и продавать ценные бумаги</w:t>
      </w:r>
      <w:r w:rsidR="00491FB6">
        <w:rPr>
          <w:color w:val="000000"/>
        </w:rPr>
        <w:t xml:space="preserve">. </w:t>
      </w:r>
      <w:r w:rsidR="00491FB6" w:rsidRPr="003B0993">
        <w:rPr>
          <w:color w:val="000000"/>
        </w:rPr>
        <w:t>Инвестиции в драгоценные металлы</w:t>
      </w:r>
      <w:r w:rsidR="00491FB6">
        <w:rPr>
          <w:color w:val="000000"/>
        </w:rPr>
        <w:t xml:space="preserve">. </w:t>
      </w:r>
      <w:r w:rsidR="00491FB6" w:rsidRPr="003B0993">
        <w:rPr>
          <w:color w:val="000000"/>
        </w:rPr>
        <w:t xml:space="preserve">Что такое </w:t>
      </w:r>
      <w:proofErr w:type="spellStart"/>
      <w:r w:rsidR="00491FB6" w:rsidRPr="003B0993">
        <w:rPr>
          <w:color w:val="000000"/>
        </w:rPr>
        <w:t>ПИФы</w:t>
      </w:r>
      <w:proofErr w:type="spellEnd"/>
      <w:r w:rsidR="00491FB6" w:rsidRPr="003B0993">
        <w:rPr>
          <w:color w:val="000000"/>
        </w:rPr>
        <w:t xml:space="preserve"> и как они работают</w:t>
      </w:r>
      <w:r w:rsidR="00491FB6">
        <w:rPr>
          <w:color w:val="000000"/>
        </w:rPr>
        <w:t xml:space="preserve">. </w:t>
      </w:r>
      <w:r w:rsidR="00491FB6" w:rsidRPr="003B0993">
        <w:rPr>
          <w:color w:val="000000"/>
        </w:rPr>
        <w:t>Депозиты и их виды</w:t>
      </w:r>
      <w:r w:rsidR="00491FB6">
        <w:rPr>
          <w:color w:val="000000"/>
        </w:rPr>
        <w:t xml:space="preserve">. </w:t>
      </w:r>
      <w:r w:rsidR="00491FB6" w:rsidRPr="003B0993">
        <w:rPr>
          <w:color w:val="000000"/>
        </w:rPr>
        <w:t>Риски и управление депозитами.</w:t>
      </w:r>
    </w:p>
    <w:p w:rsidR="00491FB6" w:rsidRDefault="00491FB6" w:rsidP="00491FB6">
      <w:pPr>
        <w:pStyle w:val="a5"/>
        <w:jc w:val="both"/>
        <w:rPr>
          <w:bCs/>
          <w:color w:val="000000"/>
        </w:rPr>
      </w:pPr>
      <w:r w:rsidRPr="003B0993">
        <w:rPr>
          <w:bCs/>
          <w:color w:val="000000"/>
        </w:rPr>
        <w:t>Раздел V</w:t>
      </w:r>
      <w:r w:rsidR="00155418">
        <w:rPr>
          <w:bCs/>
          <w:color w:val="000000"/>
          <w:lang w:val="en-US"/>
        </w:rPr>
        <w:t>I</w:t>
      </w:r>
      <w:r w:rsidRPr="003B0993">
        <w:rPr>
          <w:bCs/>
          <w:color w:val="000000"/>
        </w:rPr>
        <w:t>. Финансовые посредники и инфраструктура финансового рынка</w:t>
      </w:r>
      <w:r>
        <w:rPr>
          <w:bCs/>
          <w:color w:val="000000"/>
        </w:rPr>
        <w:t xml:space="preserve">. </w:t>
      </w:r>
      <w:r w:rsidRPr="00F7173A">
        <w:rPr>
          <w:bCs/>
          <w:color w:val="000000"/>
        </w:rPr>
        <w:t>Биржи. Депозитарии. Брокерские компании. Управляющие компании.</w:t>
      </w:r>
    </w:p>
    <w:p w:rsidR="00491FB6" w:rsidRDefault="00491FB6" w:rsidP="00491FB6">
      <w:pPr>
        <w:pStyle w:val="a5"/>
        <w:jc w:val="both"/>
        <w:rPr>
          <w:bCs/>
          <w:color w:val="000000"/>
        </w:rPr>
      </w:pPr>
      <w:r w:rsidRPr="003B0993">
        <w:rPr>
          <w:bCs/>
          <w:color w:val="000000"/>
        </w:rPr>
        <w:lastRenderedPageBreak/>
        <w:t>Раздел V</w:t>
      </w:r>
      <w:r w:rsidR="00155418">
        <w:rPr>
          <w:bCs/>
          <w:color w:val="000000"/>
          <w:lang w:val="en-US"/>
        </w:rPr>
        <w:t>I</w:t>
      </w:r>
      <w:r w:rsidRPr="003B0993">
        <w:rPr>
          <w:bCs/>
          <w:color w:val="000000"/>
        </w:rPr>
        <w:t>I</w:t>
      </w:r>
      <w:r>
        <w:rPr>
          <w:bCs/>
          <w:color w:val="000000"/>
        </w:rPr>
        <w:t xml:space="preserve">. </w:t>
      </w:r>
      <w:r w:rsidRPr="003B0993">
        <w:rPr>
          <w:bCs/>
          <w:color w:val="000000"/>
        </w:rPr>
        <w:t> Финансовые мошенники</w:t>
      </w:r>
      <w:r>
        <w:rPr>
          <w:bCs/>
          <w:color w:val="000000"/>
        </w:rPr>
        <w:t>. Финансовые пирамиды. Мошенничество с карточками.</w:t>
      </w:r>
    </w:p>
    <w:p w:rsidR="00491FB6" w:rsidRDefault="00491FB6" w:rsidP="00491FB6">
      <w:pPr>
        <w:pStyle w:val="a5"/>
        <w:jc w:val="both"/>
        <w:rPr>
          <w:color w:val="000000"/>
        </w:rPr>
      </w:pPr>
      <w:r w:rsidRPr="003B0993">
        <w:rPr>
          <w:bCs/>
          <w:color w:val="000000"/>
        </w:rPr>
        <w:t>Раздел VI</w:t>
      </w:r>
      <w:r w:rsidR="00155418">
        <w:rPr>
          <w:bCs/>
          <w:color w:val="000000"/>
          <w:lang w:val="en-US"/>
        </w:rPr>
        <w:t>I</w:t>
      </w:r>
      <w:r w:rsidRPr="003B0993">
        <w:rPr>
          <w:bCs/>
          <w:color w:val="000000"/>
        </w:rPr>
        <w:t>I. Страховая защита</w:t>
      </w:r>
      <w:r>
        <w:rPr>
          <w:bCs/>
          <w:color w:val="000000"/>
        </w:rPr>
        <w:t xml:space="preserve">. </w:t>
      </w:r>
      <w:r w:rsidRPr="003B0993">
        <w:rPr>
          <w:color w:val="000000"/>
        </w:rPr>
        <w:t>Виды страховых продуктов (в том числе страхование жизни, здоровья, автотранспорта, жилья).</w:t>
      </w:r>
      <w:r>
        <w:rPr>
          <w:color w:val="000000"/>
        </w:rPr>
        <w:t xml:space="preserve"> Участники страхового рынка. Личное страхование. Страховые накопительные программы.</w:t>
      </w:r>
    </w:p>
    <w:p w:rsidR="00491FB6" w:rsidRDefault="00155418" w:rsidP="00491FB6">
      <w:pPr>
        <w:pStyle w:val="a5"/>
        <w:jc w:val="both"/>
        <w:rPr>
          <w:bCs/>
          <w:color w:val="000000"/>
        </w:rPr>
      </w:pPr>
      <w:r>
        <w:rPr>
          <w:bCs/>
          <w:color w:val="000000"/>
        </w:rPr>
        <w:t>Раздел </w:t>
      </w:r>
      <w:r>
        <w:rPr>
          <w:bCs/>
          <w:color w:val="000000"/>
          <w:lang w:val="en-US"/>
        </w:rPr>
        <w:t>IX</w:t>
      </w:r>
      <w:r w:rsidR="00491FB6" w:rsidRPr="003B0993">
        <w:rPr>
          <w:bCs/>
          <w:color w:val="000000"/>
        </w:rPr>
        <w:t>. Налогообложение физических лиц</w:t>
      </w:r>
      <w:r w:rsidR="00491FB6">
        <w:rPr>
          <w:bCs/>
          <w:color w:val="000000"/>
        </w:rPr>
        <w:t>. Виды налогов. Налогообложение. Ответственность при неуплате налогов.</w:t>
      </w:r>
    </w:p>
    <w:p w:rsidR="00491FB6" w:rsidRDefault="00155418" w:rsidP="00491FB6">
      <w:pPr>
        <w:pStyle w:val="a5"/>
        <w:jc w:val="both"/>
        <w:rPr>
          <w:color w:val="000000"/>
        </w:rPr>
      </w:pPr>
      <w:r>
        <w:rPr>
          <w:bCs/>
          <w:color w:val="000000"/>
        </w:rPr>
        <w:t>Раздел </w:t>
      </w:r>
      <w:r w:rsidR="00491FB6" w:rsidRPr="003B0993">
        <w:rPr>
          <w:bCs/>
          <w:color w:val="000000"/>
        </w:rPr>
        <w:t>X. Пенсии</w:t>
      </w:r>
      <w:r w:rsidR="00491FB6">
        <w:rPr>
          <w:bCs/>
          <w:color w:val="000000"/>
        </w:rPr>
        <w:t xml:space="preserve">. Государственное пенсионное страхование. </w:t>
      </w:r>
      <w:r w:rsidR="00491FB6" w:rsidRPr="003B0993">
        <w:rPr>
          <w:color w:val="000000"/>
        </w:rPr>
        <w:t>Профессиональные участники пенсионной системы</w:t>
      </w:r>
      <w:r w:rsidR="00491FB6">
        <w:rPr>
          <w:color w:val="000000"/>
        </w:rPr>
        <w:t>. Негосударственные пенсионные фонды. Как с ними работать?</w:t>
      </w:r>
    </w:p>
    <w:p w:rsidR="00491FB6" w:rsidRPr="00064F0A" w:rsidRDefault="00491FB6" w:rsidP="00491FB6">
      <w:pPr>
        <w:pStyle w:val="a5"/>
        <w:jc w:val="both"/>
        <w:rPr>
          <w:color w:val="000000"/>
        </w:rPr>
      </w:pPr>
      <w:r w:rsidRPr="003B0993">
        <w:rPr>
          <w:bCs/>
          <w:color w:val="000000"/>
        </w:rPr>
        <w:t>Раздел X</w:t>
      </w:r>
      <w:r w:rsidR="00155418">
        <w:rPr>
          <w:bCs/>
          <w:color w:val="000000"/>
          <w:lang w:val="en-US"/>
        </w:rPr>
        <w:t>I</w:t>
      </w:r>
      <w:r w:rsidRPr="003B0993">
        <w:rPr>
          <w:bCs/>
          <w:color w:val="000000"/>
        </w:rPr>
        <w:t>. Жилье в собственность: миф или реальность</w:t>
      </w:r>
      <w:r>
        <w:rPr>
          <w:bCs/>
          <w:color w:val="000000"/>
        </w:rPr>
        <w:t xml:space="preserve">. </w:t>
      </w:r>
      <w:r w:rsidRPr="003B0993">
        <w:rPr>
          <w:color w:val="000000"/>
        </w:rPr>
        <w:t>Жилищные накопительные кооперативы: как с их помощью решить квартирный вопрос</w:t>
      </w:r>
      <w:r>
        <w:rPr>
          <w:color w:val="000000"/>
        </w:rPr>
        <w:t xml:space="preserve">. Социальный </w:t>
      </w:r>
      <w:proofErr w:type="spellStart"/>
      <w:r>
        <w:rPr>
          <w:color w:val="000000"/>
        </w:rPr>
        <w:t>найм</w:t>
      </w:r>
      <w:proofErr w:type="spellEnd"/>
      <w:r>
        <w:rPr>
          <w:color w:val="000000"/>
        </w:rPr>
        <w:t xml:space="preserve"> жилья.</w:t>
      </w:r>
    </w:p>
    <w:p w:rsidR="00155418" w:rsidRPr="00155418" w:rsidRDefault="00155418" w:rsidP="00491FB6">
      <w:pPr>
        <w:pStyle w:val="a5"/>
        <w:jc w:val="both"/>
        <w:rPr>
          <w:color w:val="000000"/>
        </w:rPr>
      </w:pPr>
      <w:r>
        <w:rPr>
          <w:color w:val="000000"/>
        </w:rPr>
        <w:t>Раздел</w:t>
      </w:r>
      <w:r w:rsidRPr="00155418">
        <w:rPr>
          <w:color w:val="000000"/>
        </w:rPr>
        <w:t xml:space="preserve"> </w:t>
      </w:r>
      <w:r>
        <w:rPr>
          <w:color w:val="000000"/>
          <w:lang w:val="en-US"/>
        </w:rPr>
        <w:t>XII</w:t>
      </w:r>
      <w:r>
        <w:rPr>
          <w:color w:val="000000"/>
        </w:rPr>
        <w:t xml:space="preserve">. Защита прав потребителей </w:t>
      </w:r>
      <w:r>
        <w:t>при продаже товаров. Способы продажи и их правовое регулирование. Правила продажи отдельных видов товаров. Права потребителя при обнаружении в товаре недостатков. Право потребителя на обмен товара надлежащего качества.</w:t>
      </w:r>
    </w:p>
    <w:p w:rsidR="00491FB6" w:rsidRPr="00E214A7" w:rsidRDefault="00E214A7" w:rsidP="00491FB6">
      <w:pPr>
        <w:pStyle w:val="a5"/>
        <w:jc w:val="both"/>
        <w:rPr>
          <w:b/>
          <w:color w:val="000000"/>
        </w:rPr>
      </w:pPr>
      <w:r w:rsidRPr="00E214A7">
        <w:rPr>
          <w:b/>
          <w:color w:val="000000"/>
        </w:rPr>
        <w:t>10 класс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Личное финансовое планирование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Доходы и расходы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Личный и семейный бюджет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 xml:space="preserve"> Цели планирования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 xml:space="preserve">Составление плана 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Банки и банковская система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История банковского дела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Современная банковская система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Кредитная деятельность банков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Финансы и кредит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Основные понятия кредитования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Виды кредитов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Условия кредитов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Кредитная история заемщика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Риски, связанные с кредитованием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Плюсы и минусы моментальных кредитов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Ипотека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Отражение кредитов в личном финансовом плане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Расчетно-кассовые операции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Обмен валют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Банковская ячейка и банковский перевод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Банковские карты: риски и управление ими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Мобильный банк и интернет банкинг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Электронные деньги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Дорожный чек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Основы инвестирования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Основные правила инвестирования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Инвестиции в драгоценные металлы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proofErr w:type="spellStart"/>
      <w:r w:rsidRPr="00E214A7">
        <w:rPr>
          <w:color w:val="000000"/>
        </w:rPr>
        <w:t>ПИФы</w:t>
      </w:r>
      <w:proofErr w:type="spellEnd"/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Депозиты и их виды</w:t>
      </w:r>
    </w:p>
    <w:p w:rsidR="00491FB6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Риски и управление депозитами</w:t>
      </w:r>
    </w:p>
    <w:p w:rsidR="00155418" w:rsidRPr="00E214A7" w:rsidRDefault="00E214A7" w:rsidP="00491FB6">
      <w:pPr>
        <w:pStyle w:val="a5"/>
        <w:jc w:val="both"/>
        <w:rPr>
          <w:b/>
          <w:color w:val="000000"/>
        </w:rPr>
      </w:pPr>
      <w:r w:rsidRPr="00E214A7">
        <w:rPr>
          <w:b/>
          <w:color w:val="000000"/>
        </w:rPr>
        <w:t>11 класс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Финансовые посредники и инфраструктура финансового рынка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Биржи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Брокерские компании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lastRenderedPageBreak/>
        <w:t>Управляющие компании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Финансовые мошенники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Финансовые пирамиды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proofErr w:type="spellStart"/>
      <w:r w:rsidRPr="00E214A7">
        <w:rPr>
          <w:color w:val="000000"/>
        </w:rPr>
        <w:t>Мошеничество</w:t>
      </w:r>
      <w:proofErr w:type="spellEnd"/>
      <w:r w:rsidRPr="00E214A7">
        <w:rPr>
          <w:color w:val="000000"/>
        </w:rPr>
        <w:t xml:space="preserve"> с карточками. Методы защиты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Страховая защита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Виды страховых продуктов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Участники страхового рынка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Личное страхование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Страховые накопительные программы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 xml:space="preserve">Налогообложение 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Виды налогов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Ответственность при неуплате налогов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Пенсии. Пенсионное страхование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Профессиональные участники пенсионной системы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Негосударственные пенсионные фонды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Жильё в собственность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Жилищные накопительные кооперативы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 xml:space="preserve">Социальный </w:t>
      </w:r>
      <w:proofErr w:type="spellStart"/>
      <w:r w:rsidRPr="00E214A7">
        <w:rPr>
          <w:color w:val="000000"/>
        </w:rPr>
        <w:t>найм</w:t>
      </w:r>
      <w:proofErr w:type="spellEnd"/>
      <w:r w:rsidRPr="00E214A7">
        <w:rPr>
          <w:color w:val="000000"/>
        </w:rPr>
        <w:t xml:space="preserve"> жилья</w:t>
      </w:r>
    </w:p>
    <w:p w:rsidR="00E214A7" w:rsidRPr="00E214A7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Защита прав потребителей. Правовое регулирование</w:t>
      </w:r>
    </w:p>
    <w:p w:rsidR="00155418" w:rsidRDefault="00E214A7" w:rsidP="00E214A7">
      <w:pPr>
        <w:pStyle w:val="a5"/>
        <w:jc w:val="both"/>
        <w:rPr>
          <w:color w:val="000000"/>
        </w:rPr>
      </w:pPr>
      <w:r w:rsidRPr="00E214A7">
        <w:rPr>
          <w:color w:val="000000"/>
        </w:rPr>
        <w:t>Право потребителя на обмен товара надлежащего качества</w:t>
      </w:r>
    </w:p>
    <w:p w:rsidR="00155418" w:rsidRDefault="00155418" w:rsidP="00491FB6">
      <w:pPr>
        <w:pStyle w:val="a5"/>
        <w:jc w:val="both"/>
        <w:rPr>
          <w:color w:val="000000"/>
        </w:rPr>
      </w:pPr>
    </w:p>
    <w:p w:rsidR="00155418" w:rsidRDefault="00155418" w:rsidP="00491FB6">
      <w:pPr>
        <w:pStyle w:val="a5"/>
        <w:jc w:val="both"/>
        <w:rPr>
          <w:color w:val="000000"/>
        </w:rPr>
      </w:pPr>
    </w:p>
    <w:p w:rsidR="00155418" w:rsidRDefault="00155418" w:rsidP="00491FB6">
      <w:pPr>
        <w:pStyle w:val="a5"/>
        <w:jc w:val="both"/>
        <w:rPr>
          <w:color w:val="000000"/>
        </w:rPr>
      </w:pPr>
    </w:p>
    <w:p w:rsidR="00155418" w:rsidRDefault="00155418" w:rsidP="00491FB6">
      <w:pPr>
        <w:pStyle w:val="a5"/>
        <w:jc w:val="both"/>
        <w:rPr>
          <w:color w:val="000000"/>
        </w:rPr>
      </w:pPr>
    </w:p>
    <w:p w:rsidR="00491FB6" w:rsidRDefault="00351738" w:rsidP="00491F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1738" w:rsidRDefault="00351738" w:rsidP="00491F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1738" w:rsidRDefault="00351738" w:rsidP="00491F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1738" w:rsidRDefault="00351738" w:rsidP="00491F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1738" w:rsidRDefault="00351738" w:rsidP="00491F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1738" w:rsidRDefault="00351738" w:rsidP="00351738">
      <w:pPr>
        <w:spacing w:after="0"/>
        <w:rPr>
          <w:rFonts w:ascii="Times New Roman" w:hAnsi="Times New Roman"/>
          <w:sz w:val="24"/>
          <w:szCs w:val="24"/>
        </w:rPr>
      </w:pPr>
    </w:p>
    <w:sectPr w:rsidR="00351738" w:rsidSect="0078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42BC7"/>
    <w:multiLevelType w:val="hybridMultilevel"/>
    <w:tmpl w:val="3B66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DE"/>
    <w:rsid w:val="00064F0A"/>
    <w:rsid w:val="00155418"/>
    <w:rsid w:val="00257054"/>
    <w:rsid w:val="00351738"/>
    <w:rsid w:val="003E2E57"/>
    <w:rsid w:val="00491FB6"/>
    <w:rsid w:val="0065078D"/>
    <w:rsid w:val="00657FE1"/>
    <w:rsid w:val="006B0935"/>
    <w:rsid w:val="00751315"/>
    <w:rsid w:val="00754CEB"/>
    <w:rsid w:val="009331DE"/>
    <w:rsid w:val="00C25E15"/>
    <w:rsid w:val="00E06D5F"/>
    <w:rsid w:val="00E13DC8"/>
    <w:rsid w:val="00E2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D2BA0-B541-4A62-96DC-DAD1D597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1F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C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75456</cp:lastModifiedBy>
  <cp:revision>2</cp:revision>
  <cp:lastPrinted>2021-05-31T14:10:00Z</cp:lastPrinted>
  <dcterms:created xsi:type="dcterms:W3CDTF">2021-05-31T14:11:00Z</dcterms:created>
  <dcterms:modified xsi:type="dcterms:W3CDTF">2021-05-31T14:11:00Z</dcterms:modified>
</cp:coreProperties>
</file>