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45" w:rsidRPr="00E62102" w:rsidRDefault="00E03E8A" w:rsidP="00E6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0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03E8A" w:rsidRPr="00E62102" w:rsidRDefault="00E03E8A" w:rsidP="00E6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02">
        <w:rPr>
          <w:rFonts w:ascii="Times New Roman" w:hAnsi="Times New Roman" w:cs="Times New Roman"/>
          <w:b/>
          <w:sz w:val="24"/>
          <w:szCs w:val="24"/>
        </w:rPr>
        <w:t>по итогам входного контроля (мониторинговых работ) по основным предметам учебного плана</w:t>
      </w:r>
    </w:p>
    <w:p w:rsidR="00E03E8A" w:rsidRDefault="00E03E8A" w:rsidP="00E03E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о</w:t>
      </w:r>
      <w:r w:rsidRPr="00E03E8A">
        <w:rPr>
          <w:rFonts w:ascii="Times New Roman" w:hAnsi="Times New Roman" w:cs="Times New Roman"/>
          <w:sz w:val="24"/>
          <w:szCs w:val="24"/>
        </w:rPr>
        <w:t>пределение уровня подготовки учащихся на начало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E8A" w:rsidRDefault="00E03E8A" w:rsidP="00E03E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проверки: мониторинговые работы</w:t>
      </w:r>
      <w:r w:rsidR="001D6C58">
        <w:rPr>
          <w:rFonts w:ascii="Times New Roman" w:hAnsi="Times New Roman" w:cs="Times New Roman"/>
          <w:sz w:val="24"/>
          <w:szCs w:val="24"/>
        </w:rPr>
        <w:t>, анализ уровня сформированности учебной мотивации</w:t>
      </w:r>
      <w:r w:rsidR="005000B6">
        <w:rPr>
          <w:rFonts w:ascii="Times New Roman" w:hAnsi="Times New Roman" w:cs="Times New Roman"/>
          <w:sz w:val="24"/>
          <w:szCs w:val="24"/>
        </w:rPr>
        <w:t xml:space="preserve"> на основе собеседования, тестирования.</w:t>
      </w:r>
    </w:p>
    <w:p w:rsidR="00E62102" w:rsidRDefault="00E62102" w:rsidP="00E03E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</w:t>
      </w:r>
      <w:r w:rsidR="00133E55">
        <w:rPr>
          <w:rFonts w:ascii="Times New Roman" w:hAnsi="Times New Roman" w:cs="Times New Roman"/>
          <w:sz w:val="24"/>
          <w:szCs w:val="24"/>
        </w:rPr>
        <w:t xml:space="preserve">очные работы 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985A3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85A3F">
        <w:rPr>
          <w:rFonts w:ascii="Times New Roman" w:hAnsi="Times New Roman" w:cs="Times New Roman"/>
          <w:sz w:val="24"/>
          <w:szCs w:val="24"/>
        </w:rPr>
        <w:t xml:space="preserve"> – 3 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5A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C69A9">
        <w:rPr>
          <w:rFonts w:ascii="Times New Roman" w:hAnsi="Times New Roman" w:cs="Times New Roman"/>
          <w:sz w:val="24"/>
          <w:szCs w:val="24"/>
        </w:rPr>
        <w:t xml:space="preserve">в 5-9 классах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3E55">
        <w:rPr>
          <w:rFonts w:ascii="Times New Roman" w:hAnsi="Times New Roman" w:cs="Times New Roman"/>
          <w:sz w:val="24"/>
          <w:szCs w:val="24"/>
        </w:rPr>
        <w:t>о всем предметам учебного плана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3E55">
        <w:rPr>
          <w:rFonts w:ascii="Times New Roman" w:hAnsi="Times New Roman" w:cs="Times New Roman"/>
          <w:sz w:val="24"/>
          <w:szCs w:val="24"/>
        </w:rPr>
        <w:t xml:space="preserve"> Если предмет изучался впервые, то проведение проверочной работы не являлось обязательным (на усмотрение учителя).</w:t>
      </w:r>
    </w:p>
    <w:p w:rsidR="00E62102" w:rsidRPr="005C69A9" w:rsidRDefault="00E62102" w:rsidP="00E03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9A9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709"/>
        <w:gridCol w:w="709"/>
        <w:gridCol w:w="709"/>
        <w:gridCol w:w="743"/>
        <w:gridCol w:w="709"/>
        <w:gridCol w:w="708"/>
        <w:gridCol w:w="709"/>
        <w:gridCol w:w="709"/>
        <w:gridCol w:w="709"/>
        <w:gridCol w:w="708"/>
      </w:tblGrid>
      <w:tr w:rsidR="006C4461" w:rsidTr="006C4461">
        <w:tc>
          <w:tcPr>
            <w:tcW w:w="534" w:type="dxa"/>
            <w:vMerge w:val="restart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18" w:type="dxa"/>
            <w:gridSpan w:val="2"/>
          </w:tcPr>
          <w:p w:rsidR="006C4461" w:rsidRDefault="006C4461" w:rsidP="00E6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452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1417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C4461" w:rsidTr="006C4461">
        <w:tc>
          <w:tcPr>
            <w:tcW w:w="534" w:type="dxa"/>
            <w:vMerge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4461" w:rsidRDefault="006C4461" w:rsidP="00D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dxa"/>
          </w:tcPr>
          <w:p w:rsidR="006C4461" w:rsidRDefault="006C4461" w:rsidP="00D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461" w:rsidTr="006C4461">
        <w:tc>
          <w:tcPr>
            <w:tcW w:w="534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8" w:type="dxa"/>
          </w:tcPr>
          <w:p w:rsidR="006C4461" w:rsidRDefault="00824AA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C4461" w:rsidRDefault="00824AA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6C4461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6C4461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6C4461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C4461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4461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4461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C4461" w:rsidTr="006C4461">
        <w:tc>
          <w:tcPr>
            <w:tcW w:w="534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</w:tcPr>
          <w:p w:rsidR="006C4461" w:rsidRDefault="008B32E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6C4461" w:rsidRDefault="008B32E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C4461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6C4461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C4461" w:rsidRDefault="003D094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6C4461" w:rsidRDefault="003D094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6C4461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C4461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4461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6C4461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33E55" w:rsidTr="006C4461">
        <w:tc>
          <w:tcPr>
            <w:tcW w:w="534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8" w:type="dxa"/>
          </w:tcPr>
          <w:p w:rsidR="00133E55" w:rsidRDefault="008B32E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133E55" w:rsidRDefault="008B32E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133E55" w:rsidRDefault="0087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3E55" w:rsidRDefault="0087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133E55" w:rsidRDefault="0087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3E55" w:rsidRDefault="0087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7F13" w:rsidTr="006C4461">
        <w:tc>
          <w:tcPr>
            <w:tcW w:w="534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08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DC7F13" w:rsidRDefault="0087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C7F13" w:rsidRDefault="0087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DC7F13" w:rsidRDefault="0087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7F13" w:rsidRDefault="0087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7F13" w:rsidTr="006C4461">
        <w:tc>
          <w:tcPr>
            <w:tcW w:w="534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8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C7F13" w:rsidRDefault="003D094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C7F13" w:rsidRDefault="003D094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DC7F13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DC7F13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C7F13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DC7F13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DC7F13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C7F13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F154F" w:rsidRDefault="004429BA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0F154F" w:rsidRDefault="004429BA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87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0F154F" w:rsidRDefault="0087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F154F" w:rsidRDefault="0087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0F154F" w:rsidRDefault="0097349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F154F" w:rsidRDefault="0097349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F154F" w:rsidRDefault="0097349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F154F" w:rsidRDefault="0097349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0F154F" w:rsidRDefault="0097349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0F154F" w:rsidRDefault="0097349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0F154F" w:rsidRDefault="0097349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</w:tcPr>
          <w:p w:rsidR="000F154F" w:rsidRDefault="008B2E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F154F" w:rsidRDefault="008B2E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8B2E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8" w:type="dxa"/>
          </w:tcPr>
          <w:p w:rsidR="000F154F" w:rsidRDefault="008B2E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0F154F" w:rsidRDefault="008B2E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0F154F" w:rsidRDefault="008B64C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F154F" w:rsidRDefault="008B64C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0F154F" w:rsidRDefault="008B64C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0F154F" w:rsidRDefault="008B64C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</w:tcPr>
          <w:p w:rsidR="000F154F" w:rsidRDefault="008B2E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0F154F" w:rsidRDefault="008B2E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0F154F" w:rsidRDefault="0097349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0F154F" w:rsidRDefault="0097349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0F154F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0F154F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F154F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963C5B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08" w:type="dxa"/>
          </w:tcPr>
          <w:p w:rsidR="000F154F" w:rsidRDefault="008B2E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F154F" w:rsidRDefault="008B2E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0F154F" w:rsidRDefault="0097349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0F154F" w:rsidRDefault="0097349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F154F" w:rsidRDefault="008F41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0F154F" w:rsidRDefault="008F41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F154F" w:rsidRDefault="00B566F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B566F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0F154F" w:rsidRDefault="00A91B7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F154F" w:rsidRDefault="00A91B7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F154F" w:rsidRDefault="00A91B7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A91B7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0F154F" w:rsidRDefault="00B566F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B566F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2A5E1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0F154F" w:rsidRDefault="008B2E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0F154F" w:rsidRDefault="008B2E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F154F" w:rsidRDefault="004429BA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4429BA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F154F" w:rsidRDefault="008F41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0F154F" w:rsidRDefault="008F410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F154F" w:rsidRDefault="003D094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0F154F" w:rsidRDefault="003D094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0F154F" w:rsidRDefault="00A91B7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0F154F" w:rsidRDefault="00A91B7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F154F" w:rsidRDefault="00A91B7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F154F" w:rsidRDefault="00A91B7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154F" w:rsidTr="006C4461">
        <w:tc>
          <w:tcPr>
            <w:tcW w:w="534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0F154F" w:rsidRDefault="000F154F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0F154F" w:rsidRDefault="0059720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0F154F" w:rsidRDefault="0059720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0F154F" w:rsidRDefault="0059720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F154F" w:rsidRDefault="0059720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0F154F" w:rsidRDefault="00052C3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E62102" w:rsidRDefault="00E62102" w:rsidP="00973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958"/>
        <w:gridCol w:w="958"/>
      </w:tblGrid>
      <w:tr w:rsidR="00E62102" w:rsidTr="005826FE">
        <w:tc>
          <w:tcPr>
            <w:tcW w:w="534" w:type="dxa"/>
            <w:vMerge w:val="restart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gridSpan w:val="2"/>
          </w:tcPr>
          <w:p w:rsidR="00E62102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gridSpan w:val="2"/>
          </w:tcPr>
          <w:p w:rsidR="00E62102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gridSpan w:val="2"/>
          </w:tcPr>
          <w:p w:rsidR="00E62102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6" w:type="dxa"/>
            <w:gridSpan w:val="2"/>
          </w:tcPr>
          <w:p w:rsidR="00E62102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62102" w:rsidTr="005826FE">
        <w:tc>
          <w:tcPr>
            <w:tcW w:w="534" w:type="dxa"/>
            <w:vMerge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A3F" w:rsidTr="005826FE">
        <w:tc>
          <w:tcPr>
            <w:tcW w:w="534" w:type="dxa"/>
          </w:tcPr>
          <w:p w:rsidR="00985A3F" w:rsidRDefault="00985A3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985A3F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985A3F" w:rsidRDefault="00C156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985A3F" w:rsidRDefault="00C156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85A3F" w:rsidTr="005826FE">
        <w:tc>
          <w:tcPr>
            <w:tcW w:w="534" w:type="dxa"/>
          </w:tcPr>
          <w:p w:rsidR="00985A3F" w:rsidRDefault="00985A3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85A3F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985A3F" w:rsidRDefault="00C156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985A3F" w:rsidRDefault="00C156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85A3F" w:rsidTr="005826FE">
        <w:tc>
          <w:tcPr>
            <w:tcW w:w="534" w:type="dxa"/>
          </w:tcPr>
          <w:p w:rsidR="00985A3F" w:rsidRDefault="00985A3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985A3F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985A3F" w:rsidRDefault="00C156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985A3F" w:rsidRDefault="00C156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85A3F" w:rsidTr="005826FE">
        <w:tc>
          <w:tcPr>
            <w:tcW w:w="534" w:type="dxa"/>
          </w:tcPr>
          <w:p w:rsidR="00985A3F" w:rsidRDefault="00985A3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</w:tcPr>
          <w:p w:rsidR="00985A3F" w:rsidRDefault="0065470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85A3F" w:rsidRDefault="0065470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85A3F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85A3F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85A3F" w:rsidRDefault="00C156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985A3F" w:rsidRDefault="00C156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85A3F" w:rsidRDefault="006C4461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85A3F" w:rsidRDefault="006C4461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133E5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985A3F" w:rsidRDefault="00133E5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85A3F" w:rsidTr="005826FE">
        <w:tc>
          <w:tcPr>
            <w:tcW w:w="534" w:type="dxa"/>
          </w:tcPr>
          <w:p w:rsidR="00985A3F" w:rsidRDefault="00985A3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8" w:type="dxa"/>
          </w:tcPr>
          <w:p w:rsidR="00985A3F" w:rsidRDefault="0065470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85A3F" w:rsidRDefault="0065470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85A3F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85A3F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985A3F" w:rsidRDefault="00C156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85A3F" w:rsidRDefault="00C2413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85A3F" w:rsidRDefault="006C4461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985A3F" w:rsidRDefault="006C4461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8B2E00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8" w:type="dxa"/>
          </w:tcPr>
          <w:p w:rsidR="00985A3F" w:rsidRDefault="008B2E00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33E55" w:rsidTr="005826FE">
        <w:tc>
          <w:tcPr>
            <w:tcW w:w="534" w:type="dxa"/>
          </w:tcPr>
          <w:p w:rsidR="00133E55" w:rsidRDefault="00133E55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</w:tcPr>
          <w:p w:rsidR="00133E55" w:rsidRDefault="0065470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33E55" w:rsidRDefault="0065470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3E55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133E55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133E55" w:rsidRDefault="00133E5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33E55" w:rsidRDefault="00133E5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33E55" w:rsidRDefault="00B30B69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133E55" w:rsidRDefault="00B30B69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33E55" w:rsidRDefault="00133E5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133E55" w:rsidRDefault="00133E5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133E55" w:rsidRDefault="00133E55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8" w:type="dxa"/>
          </w:tcPr>
          <w:p w:rsidR="00133E55" w:rsidRDefault="00133E55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33E55" w:rsidTr="005826FE">
        <w:tc>
          <w:tcPr>
            <w:tcW w:w="534" w:type="dxa"/>
          </w:tcPr>
          <w:p w:rsidR="00133E55" w:rsidRDefault="00133E55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08" w:type="dxa"/>
          </w:tcPr>
          <w:p w:rsidR="00133E55" w:rsidRDefault="0065470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33E55" w:rsidRDefault="0065470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33E55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133E55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133E55" w:rsidRDefault="00133E5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33E55" w:rsidRDefault="00133E5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33E55" w:rsidRPr="006C4461" w:rsidRDefault="00133E55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3E55" w:rsidRPr="006C4461" w:rsidRDefault="00133E55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133E55" w:rsidRPr="00133E55" w:rsidRDefault="00133E5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133E55" w:rsidRPr="00133E55" w:rsidRDefault="00133E5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133E55" w:rsidRPr="00133E55" w:rsidRDefault="00133E55" w:rsidP="0098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133E55" w:rsidRPr="00133E55" w:rsidRDefault="00133E55" w:rsidP="0098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3E55" w:rsidTr="005826FE">
        <w:tc>
          <w:tcPr>
            <w:tcW w:w="534" w:type="dxa"/>
          </w:tcPr>
          <w:p w:rsidR="00133E55" w:rsidRDefault="00133E55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</w:tcPr>
          <w:p w:rsidR="00133E55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33E55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3E55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3E55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3E55" w:rsidRDefault="00133E5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133E55" w:rsidRDefault="00133E5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33E55" w:rsidRPr="006C4461" w:rsidRDefault="00133E55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133E55" w:rsidRPr="006C4461" w:rsidRDefault="00133E55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33E55" w:rsidRPr="00133E55" w:rsidRDefault="00133E5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133E55" w:rsidRPr="00133E55" w:rsidRDefault="00133E5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133E55" w:rsidRPr="00133E55" w:rsidRDefault="00133E55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133E55" w:rsidRPr="00133E55" w:rsidRDefault="00133E55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33E55" w:rsidTr="005826FE">
        <w:tc>
          <w:tcPr>
            <w:tcW w:w="534" w:type="dxa"/>
          </w:tcPr>
          <w:p w:rsidR="00133E55" w:rsidRDefault="00133E55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</w:tcPr>
          <w:p w:rsidR="00133E55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133E55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33E55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3E55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133E55" w:rsidRDefault="00133E5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33E55" w:rsidRDefault="00133E5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33E55" w:rsidRPr="006C4461" w:rsidRDefault="00133E55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133E55" w:rsidRPr="006C4461" w:rsidRDefault="00133E55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3E55" w:rsidRPr="00133E55" w:rsidRDefault="00133E5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133E55" w:rsidRPr="00133E55" w:rsidRDefault="00133E5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133E55" w:rsidRPr="00133E55" w:rsidRDefault="00133E55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dxa"/>
          </w:tcPr>
          <w:p w:rsidR="00133E55" w:rsidRPr="00133E55" w:rsidRDefault="00133E55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2C32" w:rsidTr="005826FE">
        <w:tc>
          <w:tcPr>
            <w:tcW w:w="534" w:type="dxa"/>
          </w:tcPr>
          <w:p w:rsidR="00052C32" w:rsidRDefault="00052C32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</w:tcPr>
          <w:p w:rsidR="00052C32" w:rsidRDefault="00052C32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052C32" w:rsidRDefault="00052C32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052C32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52C32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52C32" w:rsidRDefault="00052C32" w:rsidP="00C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52C32" w:rsidRPr="006C4461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052C32" w:rsidRPr="006C4461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2C32" w:rsidRPr="00133E55" w:rsidRDefault="00052C32" w:rsidP="0098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052C32" w:rsidRPr="00133E55" w:rsidRDefault="00052C32" w:rsidP="0098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052C32" w:rsidRPr="00133E55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052C32" w:rsidRPr="00133E55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2C32" w:rsidTr="005826FE">
        <w:tc>
          <w:tcPr>
            <w:tcW w:w="534" w:type="dxa"/>
          </w:tcPr>
          <w:p w:rsidR="00052C32" w:rsidRDefault="00052C32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52C32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052C32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052C32" w:rsidRPr="006C4461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052C32" w:rsidRPr="006C4461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52C32" w:rsidRPr="00133E55" w:rsidRDefault="00052C32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052C32" w:rsidRPr="00133E55" w:rsidRDefault="00052C32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8" w:type="dxa"/>
          </w:tcPr>
          <w:p w:rsidR="00052C32" w:rsidRDefault="00052C32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052C32" w:rsidRDefault="00052C32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2C32" w:rsidTr="005826FE">
        <w:tc>
          <w:tcPr>
            <w:tcW w:w="534" w:type="dxa"/>
          </w:tcPr>
          <w:p w:rsidR="00052C32" w:rsidRDefault="00052C32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052C32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052C32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52C32" w:rsidRPr="006C4461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052C32" w:rsidRPr="006C4461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052C32" w:rsidRPr="00133E55" w:rsidRDefault="00052C32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52C32" w:rsidRPr="00133E55" w:rsidRDefault="00052C32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dxa"/>
          </w:tcPr>
          <w:p w:rsidR="00052C32" w:rsidRPr="00133E55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052C32" w:rsidRPr="00133E55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C32" w:rsidTr="005826FE">
        <w:tc>
          <w:tcPr>
            <w:tcW w:w="534" w:type="dxa"/>
          </w:tcPr>
          <w:p w:rsidR="00052C32" w:rsidRDefault="00052C32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052C32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052C32" w:rsidRDefault="003D094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52C32" w:rsidRDefault="00052C3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52C32" w:rsidRPr="006C4461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052C32" w:rsidRPr="006C4461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52C32" w:rsidRPr="00133E55" w:rsidRDefault="00052C32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052C32" w:rsidRPr="00133E55" w:rsidRDefault="00052C32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052C32" w:rsidRPr="00133E55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8" w:type="dxa"/>
          </w:tcPr>
          <w:p w:rsidR="00052C32" w:rsidRPr="00133E55" w:rsidRDefault="00052C32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C69A9" w:rsidRDefault="005C69A9" w:rsidP="00E03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58" w:rsidRDefault="00615958" w:rsidP="00E03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58" w:rsidRDefault="00615958" w:rsidP="00E03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58" w:rsidRDefault="00615958" w:rsidP="00E03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58" w:rsidRDefault="00615958" w:rsidP="00E03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CE9" w:rsidRDefault="000B6CE9" w:rsidP="00E03E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1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709"/>
        <w:gridCol w:w="851"/>
        <w:gridCol w:w="709"/>
        <w:gridCol w:w="708"/>
        <w:gridCol w:w="851"/>
        <w:gridCol w:w="851"/>
      </w:tblGrid>
      <w:tr w:rsidR="005C69A9" w:rsidTr="00985A3F">
        <w:tc>
          <w:tcPr>
            <w:tcW w:w="534" w:type="dxa"/>
            <w:vMerge w:val="restart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  <w:gridSpan w:val="2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gridSpan w:val="2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  <w:gridSpan w:val="2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5A3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</w:p>
        </w:tc>
      </w:tr>
      <w:tr w:rsidR="005C69A9" w:rsidTr="00985A3F">
        <w:tc>
          <w:tcPr>
            <w:tcW w:w="534" w:type="dxa"/>
            <w:vMerge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C69A9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9BA" w:rsidTr="00985A3F">
        <w:tc>
          <w:tcPr>
            <w:tcW w:w="534" w:type="dxa"/>
          </w:tcPr>
          <w:p w:rsidR="004429BA" w:rsidRDefault="004429BA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8" w:type="dxa"/>
          </w:tcPr>
          <w:p w:rsidR="004429BA" w:rsidRDefault="004429BA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4429BA" w:rsidRDefault="004429BA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4429BA" w:rsidRDefault="004429BA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429BA" w:rsidRDefault="004429BA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429BA" w:rsidRDefault="004429BA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429BA" w:rsidRDefault="00825B99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429BA" w:rsidRDefault="004429BA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429BA" w:rsidRDefault="004429BA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429BA" w:rsidRDefault="004429BA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429BA" w:rsidRDefault="004429BA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7E248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A91B7D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A91B7D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A91B7D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7E248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7E248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A91B7D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7E248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7E248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9852E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9852E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310DF8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E6A4C" w:rsidTr="00985A3F">
        <w:tc>
          <w:tcPr>
            <w:tcW w:w="534" w:type="dxa"/>
          </w:tcPr>
          <w:p w:rsidR="006E6A4C" w:rsidRDefault="006E6A4C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E6A4C" w:rsidRDefault="006E6A4C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</w:pPr>
            <w:r w:rsidRPr="007A6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E6A4C" w:rsidRDefault="006E6A4C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301C83" w:rsidRDefault="00301C83" w:rsidP="00301C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10-11 профильных классах мониторинг проводился по предметам обязательной части учебного плана (за исключением астрономии), а также по физике и химии в технологических классах 10а и 11а, по обществознанию</w:t>
      </w:r>
      <w:r w:rsidR="00985A3F">
        <w:rPr>
          <w:rFonts w:ascii="Times New Roman" w:hAnsi="Times New Roman" w:cs="Times New Roman"/>
          <w:sz w:val="24"/>
          <w:szCs w:val="24"/>
        </w:rPr>
        <w:t xml:space="preserve"> и естествознанию в 10б гуманитарном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01C83" w:rsidRPr="00A771DA" w:rsidTr="003B1A7D">
        <w:tc>
          <w:tcPr>
            <w:tcW w:w="2083" w:type="dxa"/>
          </w:tcPr>
          <w:p w:rsidR="00301C83" w:rsidRPr="00A771DA" w:rsidRDefault="00301C83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301C83" w:rsidRPr="00A771DA" w:rsidRDefault="00985A3F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тех</w:t>
            </w:r>
          </w:p>
        </w:tc>
        <w:tc>
          <w:tcPr>
            <w:tcW w:w="1872" w:type="dxa"/>
            <w:gridSpan w:val="2"/>
          </w:tcPr>
          <w:p w:rsidR="00301C83" w:rsidRPr="00A771DA" w:rsidRDefault="00301C83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5A3F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</w:p>
        </w:tc>
        <w:tc>
          <w:tcPr>
            <w:tcW w:w="1872" w:type="dxa"/>
            <w:gridSpan w:val="2"/>
          </w:tcPr>
          <w:p w:rsidR="00301C83" w:rsidRPr="00A771DA" w:rsidRDefault="00301C83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72" w:type="dxa"/>
            <w:gridSpan w:val="2"/>
          </w:tcPr>
          <w:p w:rsidR="00301C83" w:rsidRPr="00A771DA" w:rsidRDefault="00301C83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3B1A7D" w:rsidRPr="00A771DA" w:rsidTr="003B1A7D">
        <w:tc>
          <w:tcPr>
            <w:tcW w:w="2083" w:type="dxa"/>
          </w:tcPr>
          <w:p w:rsidR="00A771DA" w:rsidRPr="00A771DA" w:rsidRDefault="00A771DA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6" w:type="dxa"/>
          </w:tcPr>
          <w:p w:rsidR="00825B99" w:rsidRDefault="00963C5B" w:rsidP="00963C5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6" w:type="dxa"/>
          </w:tcPr>
          <w:p w:rsidR="00825B99" w:rsidRDefault="00963C5B" w:rsidP="00963C5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825B99" w:rsidRDefault="00963C5B" w:rsidP="00963C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143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5D3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C4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2A2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143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B1A7D" w:rsidRPr="00A771DA" w:rsidTr="003B1A7D">
        <w:tc>
          <w:tcPr>
            <w:tcW w:w="2083" w:type="dxa"/>
          </w:tcPr>
          <w:p w:rsidR="00A771DA" w:rsidRPr="00A771DA" w:rsidRDefault="00A771DA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36" w:type="dxa"/>
          </w:tcPr>
          <w:p w:rsidR="00A771DA" w:rsidRPr="00A771DA" w:rsidRDefault="006C4461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A771DA" w:rsidRPr="00A771DA" w:rsidRDefault="006C4461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6" w:type="dxa"/>
          </w:tcPr>
          <w:p w:rsidR="00A771DA" w:rsidRPr="00A771DA" w:rsidRDefault="006C4461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6C4461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8B2E00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8B2E00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8B2E00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8B2E00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1A7D" w:rsidRPr="00A771DA" w:rsidTr="003B1A7D">
        <w:tc>
          <w:tcPr>
            <w:tcW w:w="2083" w:type="dxa"/>
          </w:tcPr>
          <w:p w:rsidR="00A771DA" w:rsidRPr="00A771DA" w:rsidRDefault="00A771DA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36" w:type="dxa"/>
          </w:tcPr>
          <w:p w:rsidR="00A771DA" w:rsidRPr="00A771DA" w:rsidRDefault="00825B99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A771DA" w:rsidRPr="00A771DA" w:rsidRDefault="00052C32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A771DA" w:rsidRPr="00A771DA" w:rsidRDefault="00825B99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A771DA" w:rsidRPr="00A771DA" w:rsidRDefault="00052C32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</w:tcPr>
          <w:p w:rsidR="00A771DA" w:rsidRPr="00A771DA" w:rsidRDefault="00825B99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A771DA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DC7F13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DC7F13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4F" w:rsidRPr="00A771DA" w:rsidTr="00E40538">
        <w:tc>
          <w:tcPr>
            <w:tcW w:w="2083" w:type="dxa"/>
          </w:tcPr>
          <w:p w:rsidR="000F154F" w:rsidRPr="00A771DA" w:rsidRDefault="000F154F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2" w:type="dxa"/>
            <w:gridSpan w:val="2"/>
          </w:tcPr>
          <w:p w:rsidR="000F154F" w:rsidRPr="00A771DA" w:rsidRDefault="000F154F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72" w:type="dxa"/>
            <w:gridSpan w:val="2"/>
          </w:tcPr>
          <w:p w:rsidR="000F154F" w:rsidRPr="00A771DA" w:rsidRDefault="000F154F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6" w:type="dxa"/>
          </w:tcPr>
          <w:p w:rsidR="000F154F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6" w:type="dxa"/>
          </w:tcPr>
          <w:p w:rsidR="000F154F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6" w:type="dxa"/>
          </w:tcPr>
          <w:p w:rsidR="000F154F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F154F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1A7D" w:rsidRPr="00A771DA" w:rsidTr="003B1A7D">
        <w:tc>
          <w:tcPr>
            <w:tcW w:w="2083" w:type="dxa"/>
          </w:tcPr>
          <w:p w:rsidR="00A771DA" w:rsidRPr="00A771DA" w:rsidRDefault="00A771DA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36" w:type="dxa"/>
            <w:vAlign w:val="center"/>
          </w:tcPr>
          <w:p w:rsidR="00A771DA" w:rsidRPr="00A771DA" w:rsidRDefault="00133E55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6" w:type="dxa"/>
            <w:vAlign w:val="center"/>
          </w:tcPr>
          <w:p w:rsidR="00A771DA" w:rsidRPr="00A771DA" w:rsidRDefault="00133E55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6" w:type="dxa"/>
          </w:tcPr>
          <w:p w:rsidR="00A771DA" w:rsidRPr="00A771DA" w:rsidRDefault="00985A3F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A771DA" w:rsidRPr="00A771DA" w:rsidRDefault="00911383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A771DA" w:rsidRPr="00A771DA" w:rsidRDefault="00133E5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133E5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6" w:type="dxa"/>
          </w:tcPr>
          <w:p w:rsidR="00A771DA" w:rsidRPr="00A771DA" w:rsidRDefault="005A2831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A771DA" w:rsidRPr="00A771DA" w:rsidRDefault="005A2831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</w:t>
            </w: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5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3D0946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0E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3D0946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9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3D0946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24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3D0946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5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0E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9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24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5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0E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9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24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A771DA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5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911383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A4759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A4759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9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5A2831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0343C0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0343C0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5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911383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A4759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A4759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9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825B99" w:rsidRPr="005A2831" w:rsidRDefault="00963C5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0343C0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  <w:r w:rsidRPr="000343C0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3B1A7D" w:rsidRPr="00A771DA" w:rsidTr="003B1A7D">
        <w:tc>
          <w:tcPr>
            <w:tcW w:w="2083" w:type="dxa"/>
          </w:tcPr>
          <w:p w:rsidR="003B1A7D" w:rsidRDefault="003B1A7D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dxa"/>
          </w:tcPr>
          <w:p w:rsidR="003B1A7D" w:rsidRPr="003B1A7D" w:rsidRDefault="003B1A7D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3B1A7D" w:rsidRDefault="003B1A7D" w:rsidP="00963C5B">
            <w:pPr>
              <w:jc w:val="center"/>
            </w:pPr>
            <w:r w:rsidRPr="001E32B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3B1A7D" w:rsidRPr="005A2831" w:rsidRDefault="006654B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3B1A7D" w:rsidRPr="005A2831" w:rsidRDefault="006654B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3B1A7D" w:rsidRDefault="003B1A7D" w:rsidP="00963C5B">
            <w:pPr>
              <w:jc w:val="center"/>
            </w:pPr>
            <w:r w:rsidRPr="008A01C1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3B1A7D" w:rsidRDefault="003B1A7D" w:rsidP="00963C5B">
            <w:pPr>
              <w:jc w:val="center"/>
            </w:pPr>
            <w:r w:rsidRPr="008A01C1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3B1A7D" w:rsidRPr="005A2831" w:rsidRDefault="00DC7F13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3B1A7D" w:rsidRPr="005A2831" w:rsidRDefault="00DC7F13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54BB" w:rsidRPr="00A771DA" w:rsidTr="003B1A7D">
        <w:tc>
          <w:tcPr>
            <w:tcW w:w="2083" w:type="dxa"/>
          </w:tcPr>
          <w:p w:rsidR="006654BB" w:rsidRDefault="006654BB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36" w:type="dxa"/>
          </w:tcPr>
          <w:p w:rsidR="006654BB" w:rsidRPr="003B1A7D" w:rsidRDefault="006654B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Default="006654BB" w:rsidP="00963C5B">
            <w:pPr>
              <w:jc w:val="center"/>
            </w:pPr>
            <w:r w:rsidRPr="001E32B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Pr="003B1A7D" w:rsidRDefault="006654B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Default="006654BB" w:rsidP="00963C5B">
            <w:pPr>
              <w:jc w:val="center"/>
            </w:pPr>
            <w:r w:rsidRPr="001E32B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Pr="003B1A7D" w:rsidRDefault="006654B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Default="006654BB" w:rsidP="00963C5B">
            <w:pPr>
              <w:jc w:val="center"/>
            </w:pPr>
            <w:r w:rsidRPr="001E32B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Default="006654B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6654BB" w:rsidRDefault="006654B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54BB" w:rsidRPr="00A771DA" w:rsidTr="003B1A7D">
        <w:tc>
          <w:tcPr>
            <w:tcW w:w="2083" w:type="dxa"/>
          </w:tcPr>
          <w:p w:rsidR="006654BB" w:rsidRDefault="006654BB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36" w:type="dxa"/>
          </w:tcPr>
          <w:p w:rsidR="006654BB" w:rsidRDefault="006654BB" w:rsidP="00963C5B">
            <w:pPr>
              <w:jc w:val="center"/>
            </w:pPr>
            <w:r w:rsidRPr="00C07A68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Default="006654BB" w:rsidP="00963C5B">
            <w:pPr>
              <w:jc w:val="center"/>
            </w:pPr>
            <w:r w:rsidRPr="001E32B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Default="006654BB" w:rsidP="00963C5B">
            <w:pPr>
              <w:jc w:val="center"/>
            </w:pPr>
            <w:r w:rsidRPr="00C07A68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Default="006654BB" w:rsidP="00963C5B">
            <w:pPr>
              <w:jc w:val="center"/>
            </w:pPr>
            <w:r w:rsidRPr="001E32B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Default="006654BB" w:rsidP="00963C5B">
            <w:pPr>
              <w:jc w:val="center"/>
            </w:pPr>
            <w:r w:rsidRPr="008A01C1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Default="006654BB" w:rsidP="00963C5B">
            <w:pPr>
              <w:jc w:val="center"/>
            </w:pPr>
            <w:r w:rsidRPr="008A01C1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6654BB" w:rsidRPr="005A2831" w:rsidRDefault="006654B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6654BB" w:rsidRPr="005A2831" w:rsidRDefault="006654B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01C83" w:rsidRDefault="00301C83" w:rsidP="00301C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C69A9" w:rsidRPr="00597203" w:rsidRDefault="001D6C58" w:rsidP="001D6C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7203">
        <w:rPr>
          <w:rFonts w:ascii="Times New Roman" w:hAnsi="Times New Roman" w:cs="Times New Roman"/>
          <w:sz w:val="24"/>
          <w:szCs w:val="24"/>
        </w:rPr>
        <w:t xml:space="preserve">Выводы: низкая успеваемость по большинству предметов, недостаточная мотивация к обучению прослеживается в </w:t>
      </w:r>
      <w:r w:rsidR="00597203" w:rsidRPr="00597203">
        <w:rPr>
          <w:rFonts w:ascii="Times New Roman" w:hAnsi="Times New Roman" w:cs="Times New Roman"/>
          <w:sz w:val="24"/>
          <w:szCs w:val="24"/>
        </w:rPr>
        <w:t>5б, 5г, 6а, 7в, 8б, 8в, 9б, 9в</w:t>
      </w:r>
      <w:r w:rsidRPr="00597203">
        <w:rPr>
          <w:rFonts w:ascii="Times New Roman" w:hAnsi="Times New Roman" w:cs="Times New Roman"/>
          <w:sz w:val="24"/>
          <w:szCs w:val="24"/>
        </w:rPr>
        <w:t xml:space="preserve"> классах. В </w:t>
      </w:r>
      <w:r w:rsidR="00597203" w:rsidRPr="00597203">
        <w:rPr>
          <w:rFonts w:ascii="Times New Roman" w:hAnsi="Times New Roman" w:cs="Times New Roman"/>
          <w:sz w:val="24"/>
          <w:szCs w:val="24"/>
        </w:rPr>
        <w:t>6</w:t>
      </w:r>
      <w:r w:rsidRPr="00597203">
        <w:rPr>
          <w:rFonts w:ascii="Times New Roman" w:hAnsi="Times New Roman" w:cs="Times New Roman"/>
          <w:sz w:val="24"/>
          <w:szCs w:val="24"/>
        </w:rPr>
        <w:t xml:space="preserve">а, </w:t>
      </w:r>
      <w:r w:rsidR="00597203" w:rsidRPr="00597203">
        <w:rPr>
          <w:rFonts w:ascii="Times New Roman" w:hAnsi="Times New Roman" w:cs="Times New Roman"/>
          <w:sz w:val="24"/>
          <w:szCs w:val="24"/>
        </w:rPr>
        <w:t>6</w:t>
      </w:r>
      <w:r w:rsidRPr="00597203">
        <w:rPr>
          <w:rFonts w:ascii="Times New Roman" w:hAnsi="Times New Roman" w:cs="Times New Roman"/>
          <w:sz w:val="24"/>
          <w:szCs w:val="24"/>
        </w:rPr>
        <w:t xml:space="preserve">в, </w:t>
      </w:r>
      <w:r w:rsidR="00597203" w:rsidRPr="00597203">
        <w:rPr>
          <w:rFonts w:ascii="Times New Roman" w:hAnsi="Times New Roman" w:cs="Times New Roman"/>
          <w:sz w:val="24"/>
          <w:szCs w:val="24"/>
        </w:rPr>
        <w:t>7</w:t>
      </w:r>
      <w:r w:rsidRPr="00597203">
        <w:rPr>
          <w:rFonts w:ascii="Times New Roman" w:hAnsi="Times New Roman" w:cs="Times New Roman"/>
          <w:sz w:val="24"/>
          <w:szCs w:val="24"/>
        </w:rPr>
        <w:t xml:space="preserve">г сниженный уровень знаний наблюдается с достаточным уровнем мотивации. Наибольшие затруднения в 5-9 классах вызывают биология, математика, русский язык, физика. </w:t>
      </w:r>
    </w:p>
    <w:p w:rsidR="005C69A9" w:rsidRDefault="001D6C5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7203">
        <w:rPr>
          <w:rFonts w:ascii="Times New Roman" w:hAnsi="Times New Roman" w:cs="Times New Roman"/>
          <w:sz w:val="24"/>
          <w:szCs w:val="24"/>
        </w:rPr>
        <w:t xml:space="preserve">В 10-11 классах высокий уровень осознанной учебной мотивации, </w:t>
      </w:r>
      <w:proofErr w:type="gramStart"/>
      <w:r w:rsidRPr="00597203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597203">
        <w:rPr>
          <w:rFonts w:ascii="Times New Roman" w:hAnsi="Times New Roman" w:cs="Times New Roman"/>
          <w:sz w:val="24"/>
          <w:szCs w:val="24"/>
        </w:rPr>
        <w:t xml:space="preserve"> уровень знаний неоднородный, в каждом классе есть 1-2 слабых ученика.</w:t>
      </w:r>
    </w:p>
    <w:p w:rsidR="00A86ABD" w:rsidRDefault="008A3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5000B6" w:rsidRDefault="008A3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5-6 классах</w:t>
      </w:r>
      <w:r w:rsidR="005000B6">
        <w:rPr>
          <w:rFonts w:ascii="Times New Roman" w:hAnsi="Times New Roman" w:cs="Times New Roman"/>
          <w:sz w:val="24"/>
          <w:szCs w:val="24"/>
        </w:rPr>
        <w:t xml:space="preserve"> регулярно вести работу над повышением мотивации, использовать на уроках ситуации успеха. 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7-8 классах активизировать работу в малых группах, формировать навыки взаимного обучения, пересмотреть методы и приемы индивидуальной работы.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9Б классе провести совместное с учащимися родительское собрание с присутствием администрации, учителей-предметников. В 9А, 9В классах провести малые педсоветы по работе со слабоуспевающими учащимися.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10-11 классе вести работу на основе индивидуального подхода и индивидуальных образовательных маршрутов.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по итогам 1 четверти повторный мониторинг по уровню успеваемости и качества по предметам: 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математика – во всех классах </w:t>
      </w:r>
      <w:r w:rsidR="007F054E">
        <w:rPr>
          <w:rFonts w:ascii="Times New Roman" w:hAnsi="Times New Roman" w:cs="Times New Roman"/>
          <w:sz w:val="24"/>
          <w:szCs w:val="24"/>
        </w:rPr>
        <w:t>по итогам 1 четверти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– в 6а, 9б, 9в</w:t>
      </w:r>
      <w:r w:rsidR="007F054E">
        <w:rPr>
          <w:rFonts w:ascii="Times New Roman" w:hAnsi="Times New Roman" w:cs="Times New Roman"/>
          <w:sz w:val="24"/>
          <w:szCs w:val="24"/>
        </w:rPr>
        <w:t xml:space="preserve"> </w:t>
      </w:r>
      <w:r w:rsidR="007F054E">
        <w:rPr>
          <w:rFonts w:ascii="Times New Roman" w:hAnsi="Times New Roman" w:cs="Times New Roman"/>
          <w:sz w:val="24"/>
          <w:szCs w:val="24"/>
        </w:rPr>
        <w:t>по итогам 1 четверти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– в 6а</w:t>
      </w:r>
      <w:r w:rsidR="007F054E">
        <w:rPr>
          <w:rFonts w:ascii="Times New Roman" w:hAnsi="Times New Roman" w:cs="Times New Roman"/>
          <w:sz w:val="24"/>
          <w:szCs w:val="24"/>
        </w:rPr>
        <w:t xml:space="preserve"> </w:t>
      </w:r>
      <w:r w:rsidR="007F054E">
        <w:rPr>
          <w:rFonts w:ascii="Times New Roman" w:hAnsi="Times New Roman" w:cs="Times New Roman"/>
          <w:sz w:val="24"/>
          <w:szCs w:val="24"/>
        </w:rPr>
        <w:t>по итогам 1 четверти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в 7в, 7г, 9б, 9в</w:t>
      </w:r>
      <w:r w:rsidR="007F054E">
        <w:rPr>
          <w:rFonts w:ascii="Times New Roman" w:hAnsi="Times New Roman" w:cs="Times New Roman"/>
          <w:sz w:val="24"/>
          <w:szCs w:val="24"/>
        </w:rPr>
        <w:t xml:space="preserve"> </w:t>
      </w:r>
      <w:r w:rsidR="007F054E">
        <w:rPr>
          <w:rFonts w:ascii="Times New Roman" w:hAnsi="Times New Roman" w:cs="Times New Roman"/>
          <w:sz w:val="24"/>
          <w:szCs w:val="24"/>
        </w:rPr>
        <w:t>по итогам 1 четверти</w:t>
      </w:r>
    </w:p>
    <w:p w:rsidR="005000B6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физика, информатика – в 7, 8, 9 классах</w:t>
      </w:r>
      <w:r w:rsidR="007F054E">
        <w:rPr>
          <w:rFonts w:ascii="Times New Roman" w:hAnsi="Times New Roman" w:cs="Times New Roman"/>
          <w:sz w:val="24"/>
          <w:szCs w:val="24"/>
        </w:rPr>
        <w:t xml:space="preserve"> </w:t>
      </w:r>
      <w:r w:rsidR="007F054E">
        <w:rPr>
          <w:rFonts w:ascii="Times New Roman" w:hAnsi="Times New Roman" w:cs="Times New Roman"/>
          <w:sz w:val="24"/>
          <w:szCs w:val="24"/>
        </w:rPr>
        <w:t>по итогам 1 четверти</w:t>
      </w:r>
    </w:p>
    <w:p w:rsidR="007F054E" w:rsidRDefault="007F054E" w:rsidP="007F054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в 7б, 9б, 9в по итогам 1 полугодия</w:t>
      </w:r>
    </w:p>
    <w:p w:rsidR="007F054E" w:rsidRDefault="007F054E" w:rsidP="007F054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во всех классах по итогам 1 полугодия</w:t>
      </w: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профильным предметам в 10-11 классах – по итогам 1 полугодия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86ABD" w:rsidRDefault="00A86ABD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Н.Г.Атрощенко</w:t>
      </w: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26632" w:rsidRDefault="00B26632" w:rsidP="00E4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32" w:rsidRDefault="00B26632" w:rsidP="00E4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32" w:rsidRDefault="00B26632" w:rsidP="00E4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32" w:rsidRDefault="00B26632" w:rsidP="00E4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32" w:rsidRDefault="00B26632" w:rsidP="00E4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32" w:rsidRDefault="00B26632" w:rsidP="00E4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32" w:rsidRDefault="00B26632" w:rsidP="00E4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538" w:rsidRPr="00E62102" w:rsidRDefault="00E40538" w:rsidP="00E4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02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E40538" w:rsidRDefault="00E40538" w:rsidP="00E4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Pr="00E62102">
        <w:rPr>
          <w:rFonts w:ascii="Times New Roman" w:hAnsi="Times New Roman" w:cs="Times New Roman"/>
          <w:b/>
          <w:sz w:val="24"/>
          <w:szCs w:val="24"/>
        </w:rPr>
        <w:t>мониторинг</w:t>
      </w:r>
      <w:r>
        <w:rPr>
          <w:rFonts w:ascii="Times New Roman" w:hAnsi="Times New Roman" w:cs="Times New Roman"/>
          <w:b/>
          <w:sz w:val="24"/>
          <w:szCs w:val="24"/>
        </w:rPr>
        <w:t xml:space="preserve">а успеваемости и качества обучения </w:t>
      </w:r>
    </w:p>
    <w:p w:rsidR="00E40538" w:rsidRPr="00E62102" w:rsidRDefault="00E40538" w:rsidP="00E4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1 четверти</w:t>
      </w:r>
    </w:p>
    <w:p w:rsidR="00E40538" w:rsidRDefault="00E40538" w:rsidP="00E405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промежуточный контроль успеваемости в классах, показавших низкие результаты на входном мониторинге.</w:t>
      </w:r>
    </w:p>
    <w:p w:rsidR="00E40538" w:rsidRDefault="00E40538" w:rsidP="00E405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проверки: мониторинг итоговых отметок за 1 четверть.</w:t>
      </w:r>
    </w:p>
    <w:p w:rsidR="00E40538" w:rsidRPr="005C69A9" w:rsidRDefault="00E40538" w:rsidP="00E40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9A9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tbl>
      <w:tblPr>
        <w:tblStyle w:val="a3"/>
        <w:tblW w:w="765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1"/>
        <w:gridCol w:w="851"/>
        <w:gridCol w:w="850"/>
        <w:gridCol w:w="850"/>
        <w:gridCol w:w="850"/>
      </w:tblGrid>
      <w:tr w:rsidR="00E40538" w:rsidTr="00E40538">
        <w:tc>
          <w:tcPr>
            <w:tcW w:w="850" w:type="dxa"/>
            <w:vMerge w:val="restart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2" w:type="dxa"/>
            <w:gridSpan w:val="2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  <w:gridSpan w:val="2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0" w:type="dxa"/>
            <w:gridSpan w:val="2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0538" w:rsidTr="00E40538">
        <w:tc>
          <w:tcPr>
            <w:tcW w:w="850" w:type="dxa"/>
            <w:vMerge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538" w:rsidRDefault="00E40538" w:rsidP="00E40538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538" w:rsidRDefault="00E40538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CC3B75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0538" w:rsidRDefault="00CC3B75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</w:pPr>
            <w:r w:rsidRPr="003D6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CC3B75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</w:pPr>
            <w:r w:rsidRPr="001B1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0538" w:rsidRDefault="00CC3B75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</w:pPr>
            <w:r w:rsidRPr="003D6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CC3B75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</w:pPr>
            <w:r w:rsidRPr="001B1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0538" w:rsidRDefault="00CC3B75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</w:pPr>
            <w:r w:rsidRPr="003D6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CC3B75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</w:pPr>
            <w:r w:rsidRPr="001B1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0538" w:rsidRDefault="00CC3B75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CC3B75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0538" w:rsidRDefault="00CC3B75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17781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17781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17781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0538" w:rsidRDefault="0017781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E40538" w:rsidRDefault="0017781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E40538" w:rsidRDefault="0017781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17781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0538" w:rsidRDefault="0017781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E40538" w:rsidRDefault="0017781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E40538" w:rsidRDefault="0017781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E40538" w:rsidRDefault="0017781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E40538" w:rsidRDefault="00EB6D12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E40538" w:rsidRDefault="004152CF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E40538" w:rsidRDefault="004152CF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BB088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0538" w:rsidRDefault="00BB088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BB088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0538" w:rsidRDefault="00BB088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40538" w:rsidRDefault="00BB088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0538" w:rsidRDefault="00BB088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E40538" w:rsidRDefault="00BB088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0538" w:rsidRDefault="00BB0881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E40538" w:rsidRDefault="00583D0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E40538" w:rsidRDefault="00583D0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38" w:rsidTr="00E40538">
        <w:tc>
          <w:tcPr>
            <w:tcW w:w="850" w:type="dxa"/>
          </w:tcPr>
          <w:p w:rsidR="00E40538" w:rsidRDefault="00E40538" w:rsidP="00E4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E40538" w:rsidRDefault="00583D0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40538" w:rsidRDefault="00574B7C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E40538" w:rsidRDefault="00583D0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538" w:rsidRDefault="00E40538" w:rsidP="0057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D12" w:rsidRDefault="00574B7C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остались на прежнем уровне результаты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Сахибгареевой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(8в), Озолина,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Филиппова (9а),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Зильбан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Хариной (9б),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Дусеевой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Орловой,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(9в), Камолова (6в)</w:t>
      </w:r>
      <w:r w:rsidR="00F02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157">
        <w:rPr>
          <w:rFonts w:ascii="Times New Roman" w:hAnsi="Times New Roman" w:cs="Times New Roman"/>
          <w:sz w:val="24"/>
          <w:szCs w:val="24"/>
        </w:rPr>
        <w:t>Голота</w:t>
      </w:r>
      <w:proofErr w:type="spellEnd"/>
      <w:r w:rsidR="00F02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157">
        <w:rPr>
          <w:rFonts w:ascii="Times New Roman" w:hAnsi="Times New Roman" w:cs="Times New Roman"/>
          <w:sz w:val="24"/>
          <w:szCs w:val="24"/>
        </w:rPr>
        <w:t>Юлдашбаева</w:t>
      </w:r>
      <w:proofErr w:type="spellEnd"/>
      <w:r w:rsidR="00F02157">
        <w:rPr>
          <w:rFonts w:ascii="Times New Roman" w:hAnsi="Times New Roman" w:cs="Times New Roman"/>
          <w:sz w:val="24"/>
          <w:szCs w:val="24"/>
        </w:rPr>
        <w:t xml:space="preserve"> (7б), Иванова, Шакировой (7в), Даниеляна, Орлова (7г).</w:t>
      </w:r>
    </w:p>
    <w:p w:rsidR="00EB6D12" w:rsidRDefault="00EB6D12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не повысили результаты: Камолов, Тришин (6в),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(7б),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(7в), Даниелян (7г).</w:t>
      </w:r>
    </w:p>
    <w:tbl>
      <w:tblPr>
        <w:tblStyle w:val="a3"/>
        <w:tblW w:w="6771" w:type="dxa"/>
        <w:tblLayout w:type="fixed"/>
        <w:tblLook w:val="04A0" w:firstRow="1" w:lastRow="0" w:firstColumn="1" w:lastColumn="0" w:noHBand="0" w:noVBand="1"/>
      </w:tblPr>
      <w:tblGrid>
        <w:gridCol w:w="850"/>
        <w:gridCol w:w="959"/>
        <w:gridCol w:w="993"/>
        <w:gridCol w:w="992"/>
        <w:gridCol w:w="993"/>
        <w:gridCol w:w="992"/>
        <w:gridCol w:w="992"/>
      </w:tblGrid>
      <w:tr w:rsidR="007F054E" w:rsidTr="007F054E">
        <w:tc>
          <w:tcPr>
            <w:tcW w:w="850" w:type="dxa"/>
            <w:vMerge w:val="restart"/>
          </w:tcPr>
          <w:p w:rsidR="007F054E" w:rsidRDefault="007F054E" w:rsidP="00C2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7F054E" w:rsidRDefault="007F054E" w:rsidP="00C2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7F054E" w:rsidRDefault="007F054E" w:rsidP="00C2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gridSpan w:val="2"/>
          </w:tcPr>
          <w:p w:rsidR="007F054E" w:rsidRDefault="007F054E" w:rsidP="00C2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583D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рматика</w:t>
            </w:r>
          </w:p>
        </w:tc>
      </w:tr>
      <w:tr w:rsidR="007F054E" w:rsidTr="007F054E">
        <w:tc>
          <w:tcPr>
            <w:tcW w:w="850" w:type="dxa"/>
            <w:vMerge/>
          </w:tcPr>
          <w:p w:rsidR="007F054E" w:rsidRDefault="007F054E" w:rsidP="00C2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F054E" w:rsidRDefault="007F054E" w:rsidP="00C2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F054E" w:rsidRDefault="007F054E" w:rsidP="00C244DA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054E" w:rsidRDefault="007F054E" w:rsidP="00C2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F054E" w:rsidRDefault="007F054E" w:rsidP="00C2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054E" w:rsidRDefault="007F054E" w:rsidP="00C2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054E" w:rsidRDefault="007F054E" w:rsidP="00C2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54E" w:rsidTr="007F054E">
        <w:tc>
          <w:tcPr>
            <w:tcW w:w="850" w:type="dxa"/>
          </w:tcPr>
          <w:p w:rsidR="007F054E" w:rsidRPr="005D6F6E" w:rsidRDefault="007F054E" w:rsidP="00C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59" w:type="dxa"/>
          </w:tcPr>
          <w:p w:rsidR="007F054E" w:rsidRPr="00BB0881" w:rsidRDefault="00BB0881" w:rsidP="007F0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8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7F054E" w:rsidRPr="00BB0881" w:rsidRDefault="00BB0881" w:rsidP="007F0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8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7F054E" w:rsidRPr="00177811" w:rsidRDefault="0017781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054E" w:rsidRPr="00177811" w:rsidRDefault="0017781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F054E" w:rsidRPr="00177811" w:rsidRDefault="00CC3B75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F054E" w:rsidTr="007F054E">
        <w:tc>
          <w:tcPr>
            <w:tcW w:w="850" w:type="dxa"/>
          </w:tcPr>
          <w:p w:rsidR="007F054E" w:rsidRPr="005D6F6E" w:rsidRDefault="007F054E" w:rsidP="00C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59" w:type="dxa"/>
          </w:tcPr>
          <w:p w:rsidR="007F054E" w:rsidRPr="00BB0881" w:rsidRDefault="00BB0881" w:rsidP="007F0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8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7F054E" w:rsidRPr="00BB0881" w:rsidRDefault="00BB0881" w:rsidP="007F0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8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F054E" w:rsidRPr="00177811" w:rsidRDefault="0017781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F054E" w:rsidRPr="00177811" w:rsidRDefault="0017781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054E" w:rsidRPr="00177811" w:rsidRDefault="0017781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54E" w:rsidTr="007F054E">
        <w:tc>
          <w:tcPr>
            <w:tcW w:w="850" w:type="dxa"/>
          </w:tcPr>
          <w:p w:rsidR="007F054E" w:rsidRPr="005D6F6E" w:rsidRDefault="007F054E" w:rsidP="00C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6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59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7F054E" w:rsidRPr="00177811" w:rsidRDefault="0017781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F054E" w:rsidRPr="00177811" w:rsidRDefault="0017781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F054E" w:rsidRPr="00177811" w:rsidRDefault="0017781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F054E" w:rsidTr="007F054E">
        <w:tc>
          <w:tcPr>
            <w:tcW w:w="850" w:type="dxa"/>
          </w:tcPr>
          <w:p w:rsidR="007F054E" w:rsidRPr="005D6F6E" w:rsidRDefault="007F054E" w:rsidP="00C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6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59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F054E" w:rsidRPr="00177811" w:rsidRDefault="004152CF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F054E" w:rsidRPr="00177811" w:rsidRDefault="004152CF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054E" w:rsidRPr="00177811" w:rsidRDefault="004152CF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F054E" w:rsidRPr="00177811" w:rsidRDefault="004152CF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F054E" w:rsidTr="007F054E">
        <w:tc>
          <w:tcPr>
            <w:tcW w:w="850" w:type="dxa"/>
          </w:tcPr>
          <w:p w:rsidR="007F054E" w:rsidRPr="005D6F6E" w:rsidRDefault="007F054E" w:rsidP="00C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6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59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F054E" w:rsidTr="007F054E">
        <w:tc>
          <w:tcPr>
            <w:tcW w:w="850" w:type="dxa"/>
          </w:tcPr>
          <w:p w:rsidR="007F054E" w:rsidRPr="005D6F6E" w:rsidRDefault="007F054E" w:rsidP="00C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59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F054E" w:rsidTr="007F054E">
        <w:tc>
          <w:tcPr>
            <w:tcW w:w="850" w:type="dxa"/>
          </w:tcPr>
          <w:p w:rsidR="007F054E" w:rsidRPr="005D6F6E" w:rsidRDefault="007F054E" w:rsidP="00C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6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59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54E" w:rsidTr="007F054E">
        <w:tc>
          <w:tcPr>
            <w:tcW w:w="850" w:type="dxa"/>
          </w:tcPr>
          <w:p w:rsidR="007F054E" w:rsidRPr="005D6F6E" w:rsidRDefault="007F054E" w:rsidP="00C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59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7F054E" w:rsidRPr="00177811" w:rsidRDefault="00BB0881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F054E" w:rsidTr="007F054E">
        <w:tc>
          <w:tcPr>
            <w:tcW w:w="850" w:type="dxa"/>
          </w:tcPr>
          <w:p w:rsidR="007F054E" w:rsidRPr="005D6F6E" w:rsidRDefault="007F054E" w:rsidP="00C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6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59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7F054E" w:rsidRPr="00177811" w:rsidRDefault="00583D08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F054E" w:rsidRPr="00177811" w:rsidRDefault="00583D08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7F054E" w:rsidRPr="00177811" w:rsidRDefault="00583D08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054E" w:rsidRPr="00177811" w:rsidRDefault="00583D08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54E" w:rsidTr="007F054E">
        <w:tc>
          <w:tcPr>
            <w:tcW w:w="850" w:type="dxa"/>
          </w:tcPr>
          <w:p w:rsidR="007F054E" w:rsidRPr="005D6F6E" w:rsidRDefault="007F054E" w:rsidP="00C2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59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7F054E" w:rsidRPr="00177811" w:rsidRDefault="00583D08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F054E" w:rsidRPr="00177811" w:rsidRDefault="007F054E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F054E" w:rsidRPr="00177811" w:rsidRDefault="00583D08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7F054E" w:rsidRPr="00177811" w:rsidRDefault="00583D08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054E" w:rsidRPr="00177811" w:rsidRDefault="00583D08" w:rsidP="007F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6632" w:rsidRDefault="00574B7C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32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E40538" w:rsidRDefault="00B26632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консультации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учащихся; отработать индивидуальные занятия</w:t>
      </w:r>
    </w:p>
    <w:p w:rsidR="00B26632" w:rsidRDefault="00B26632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Зильбан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вопрос о ПМПК</w:t>
      </w:r>
    </w:p>
    <w:p w:rsidR="00E40538" w:rsidRDefault="00B26632" w:rsidP="00B2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Орлова, Орлов – 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едагога</w:t>
      </w:r>
      <w:proofErr w:type="spellEnd"/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Pr="00E03E8A" w:rsidRDefault="00B26632" w:rsidP="00B266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Н.Г.Атрощенко</w:t>
      </w:r>
      <w:bookmarkStart w:id="0" w:name="_GoBack"/>
      <w:bookmarkEnd w:id="0"/>
    </w:p>
    <w:sectPr w:rsidR="00E40538" w:rsidRPr="00E03E8A" w:rsidSect="00B2663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DB"/>
    <w:rsid w:val="00052C32"/>
    <w:rsid w:val="00061BEC"/>
    <w:rsid w:val="000B6CE9"/>
    <w:rsid w:val="000F154F"/>
    <w:rsid w:val="00133E55"/>
    <w:rsid w:val="00177811"/>
    <w:rsid w:val="001D6C58"/>
    <w:rsid w:val="00242E97"/>
    <w:rsid w:val="002A5E11"/>
    <w:rsid w:val="00301C83"/>
    <w:rsid w:val="00310DF8"/>
    <w:rsid w:val="0033330D"/>
    <w:rsid w:val="00374864"/>
    <w:rsid w:val="003B1A7D"/>
    <w:rsid w:val="003D0946"/>
    <w:rsid w:val="004152CF"/>
    <w:rsid w:val="004429BA"/>
    <w:rsid w:val="005000B6"/>
    <w:rsid w:val="0052552B"/>
    <w:rsid w:val="0053215C"/>
    <w:rsid w:val="005422DB"/>
    <w:rsid w:val="00547C42"/>
    <w:rsid w:val="00574B7C"/>
    <w:rsid w:val="005826FE"/>
    <w:rsid w:val="00583D08"/>
    <w:rsid w:val="00597203"/>
    <w:rsid w:val="005A2831"/>
    <w:rsid w:val="005C69A9"/>
    <w:rsid w:val="005D6F6E"/>
    <w:rsid w:val="005E78CA"/>
    <w:rsid w:val="00615958"/>
    <w:rsid w:val="006410F9"/>
    <w:rsid w:val="00654706"/>
    <w:rsid w:val="006654BB"/>
    <w:rsid w:val="006B2A5D"/>
    <w:rsid w:val="006C4461"/>
    <w:rsid w:val="006E4ECC"/>
    <w:rsid w:val="006E6A4C"/>
    <w:rsid w:val="0075164C"/>
    <w:rsid w:val="007E248F"/>
    <w:rsid w:val="007F054E"/>
    <w:rsid w:val="007F4C9C"/>
    <w:rsid w:val="00824AA6"/>
    <w:rsid w:val="00825B99"/>
    <w:rsid w:val="0087431C"/>
    <w:rsid w:val="008844B0"/>
    <w:rsid w:val="008A3538"/>
    <w:rsid w:val="008B2E00"/>
    <w:rsid w:val="008B32E8"/>
    <w:rsid w:val="008B64CF"/>
    <w:rsid w:val="008F4100"/>
    <w:rsid w:val="00911383"/>
    <w:rsid w:val="0091679A"/>
    <w:rsid w:val="00963C5B"/>
    <w:rsid w:val="00973494"/>
    <w:rsid w:val="00985A3F"/>
    <w:rsid w:val="00994C32"/>
    <w:rsid w:val="009D1350"/>
    <w:rsid w:val="00A160E4"/>
    <w:rsid w:val="00A771DA"/>
    <w:rsid w:val="00A86ABD"/>
    <w:rsid w:val="00A91B7D"/>
    <w:rsid w:val="00AD04C3"/>
    <w:rsid w:val="00B26632"/>
    <w:rsid w:val="00B30B69"/>
    <w:rsid w:val="00B31B85"/>
    <w:rsid w:val="00B566F9"/>
    <w:rsid w:val="00B900D3"/>
    <w:rsid w:val="00BB0881"/>
    <w:rsid w:val="00C15661"/>
    <w:rsid w:val="00C24135"/>
    <w:rsid w:val="00CC35EC"/>
    <w:rsid w:val="00CC3B75"/>
    <w:rsid w:val="00D05445"/>
    <w:rsid w:val="00D13146"/>
    <w:rsid w:val="00D835C6"/>
    <w:rsid w:val="00D9781A"/>
    <w:rsid w:val="00DC7F13"/>
    <w:rsid w:val="00DE21B2"/>
    <w:rsid w:val="00E03E8A"/>
    <w:rsid w:val="00E40538"/>
    <w:rsid w:val="00E62102"/>
    <w:rsid w:val="00EB6D12"/>
    <w:rsid w:val="00F02157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7670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2022-11-18T08:56:00Z</cp:lastPrinted>
  <dcterms:created xsi:type="dcterms:W3CDTF">2022-11-07T03:05:00Z</dcterms:created>
  <dcterms:modified xsi:type="dcterms:W3CDTF">2022-11-18T09:01:00Z</dcterms:modified>
</cp:coreProperties>
</file>