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44" w:rsidRDefault="00FA6544" w:rsidP="00FA65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«Центр образования № 15»  </w:t>
      </w: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Уфа Республики Башкортостан</w:t>
      </w: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5"/>
        <w:gridCol w:w="3198"/>
        <w:gridCol w:w="3198"/>
      </w:tblGrid>
      <w:tr w:rsidR="00FA6544" w:rsidTr="00C01B48">
        <w:tc>
          <w:tcPr>
            <w:tcW w:w="3285" w:type="dxa"/>
          </w:tcPr>
          <w:p w:rsidR="00FA6544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599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</w:t>
            </w:r>
            <w:r>
              <w:rPr>
                <w:rFonts w:ascii="Times New Roman" w:hAnsi="Times New Roman"/>
                <w:sz w:val="24"/>
                <w:szCs w:val="24"/>
              </w:rPr>
              <w:t>заседании ШМО учителей естественных наук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6F1AB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FA6544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 августа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6544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599">
              <w:rPr>
                <w:rFonts w:ascii="Times New Roman" w:hAnsi="Times New Roman"/>
                <w:sz w:val="24"/>
                <w:szCs w:val="24"/>
              </w:rPr>
              <w:t>Утвержде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школы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Протокол № ___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6544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6544" w:rsidRPr="006F1AB7" w:rsidRDefault="00FA6544" w:rsidP="00C01B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285" w:type="dxa"/>
          </w:tcPr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7599">
              <w:rPr>
                <w:rFonts w:ascii="Times New Roman" w:hAnsi="Times New Roman"/>
                <w:sz w:val="24"/>
                <w:szCs w:val="24"/>
              </w:rPr>
              <w:t>И.Н.Бражников</w:t>
            </w:r>
            <w:proofErr w:type="spellEnd"/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599">
              <w:rPr>
                <w:rFonts w:ascii="Times New Roman" w:hAnsi="Times New Roman"/>
                <w:sz w:val="24"/>
                <w:szCs w:val="24"/>
              </w:rPr>
              <w:t>Приказ № ____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75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6544" w:rsidRPr="001E7599" w:rsidRDefault="00FA6544" w:rsidP="00C0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 географии</w:t>
      </w: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A6544" w:rsidRPr="003E1AC8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 классе    </w:t>
      </w:r>
    </w:p>
    <w:p w:rsidR="00FA6544" w:rsidRPr="003E1AC8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2018-2019 учебный год</w:t>
      </w: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8"/>
          <w:szCs w:val="28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__</w:t>
      </w:r>
      <w:r>
        <w:rPr>
          <w:rFonts w:ascii="Times New Roman" w:hAnsi="Times New Roman"/>
          <w:sz w:val="28"/>
          <w:szCs w:val="28"/>
          <w:u w:val="single"/>
        </w:rPr>
        <w:t>географии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(название предмета)</w:t>
      </w:r>
    </w:p>
    <w:p w:rsidR="00FA6544" w:rsidRDefault="00FA6544" w:rsidP="00FA654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Бабенко О.К.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(фамилия, имя, отчество)</w:t>
      </w: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rPr>
          <w:rFonts w:ascii="Times New Roman" w:hAnsi="Times New Roman"/>
          <w:sz w:val="24"/>
          <w:szCs w:val="24"/>
        </w:rPr>
      </w:pP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Уфа 2018</w:t>
      </w:r>
    </w:p>
    <w:p w:rsidR="00FA6544" w:rsidRDefault="00FA6544" w:rsidP="00FA65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96"/>
          <w:szCs w:val="96"/>
        </w:rPr>
        <w:t xml:space="preserve"> </w:t>
      </w:r>
    </w:p>
    <w:p w:rsidR="003F282B" w:rsidRDefault="003F282B"/>
    <w:p w:rsidR="00FA6544" w:rsidRDefault="00FA6544" w:rsidP="00FA6544">
      <w:pPr>
        <w:pStyle w:val="c13c4"/>
        <w:jc w:val="center"/>
        <w:rPr>
          <w:rStyle w:val="c11c7"/>
          <w:b/>
        </w:rPr>
      </w:pPr>
      <w:r>
        <w:rPr>
          <w:rStyle w:val="c11c7"/>
          <w:b/>
        </w:rPr>
        <w:lastRenderedPageBreak/>
        <w:t>Рабочая программа по учебному предмету «География» 9 класс</w:t>
      </w:r>
    </w:p>
    <w:p w:rsidR="00FA6544" w:rsidRDefault="00FA6544" w:rsidP="00FA6544">
      <w:pPr>
        <w:pStyle w:val="c13c4"/>
        <w:numPr>
          <w:ilvl w:val="0"/>
          <w:numId w:val="6"/>
        </w:numPr>
        <w:jc w:val="center"/>
        <w:rPr>
          <w:rStyle w:val="c11c7"/>
          <w:b/>
        </w:rPr>
      </w:pPr>
      <w:r w:rsidRPr="00E76251">
        <w:rPr>
          <w:rStyle w:val="c11c7"/>
          <w:b/>
        </w:rPr>
        <w:t>Пояснительная записка</w:t>
      </w:r>
    </w:p>
    <w:p w:rsidR="00FA6544" w:rsidRDefault="00FA6544" w:rsidP="00FA6544">
      <w:pPr>
        <w:pStyle w:val="c4c18c21"/>
        <w:ind w:firstLine="708"/>
        <w:jc w:val="both"/>
      </w:pPr>
      <w:proofErr w:type="gramStart"/>
      <w:r>
        <w:rPr>
          <w:rStyle w:val="c7"/>
        </w:rPr>
        <w:t xml:space="preserve">Рабочая программа составлена на основании: стандарта основного общего образования по географии (базовый уровень), </w:t>
      </w:r>
      <w:smartTag w:uri="urn:schemas-microsoft-com:office:smarttags" w:element="metricconverter">
        <w:smartTagPr>
          <w:attr w:name="ProductID" w:val="2004 г"/>
        </w:smartTagPr>
        <w:r>
          <w:rPr>
            <w:rStyle w:val="c7"/>
          </w:rPr>
          <w:t>2004 г</w:t>
        </w:r>
      </w:smartTag>
      <w:r>
        <w:rPr>
          <w:rStyle w:val="c7"/>
        </w:rPr>
        <w:t>., примерной программы основного общего образования по географии, авторской программы по географии  </w:t>
      </w:r>
      <w:proofErr w:type="spellStart"/>
      <w:r>
        <w:rPr>
          <w:rStyle w:val="c7"/>
        </w:rPr>
        <w:t>И.И.Бариновой</w:t>
      </w:r>
      <w:proofErr w:type="spellEnd"/>
      <w:r>
        <w:rPr>
          <w:rStyle w:val="c7"/>
        </w:rPr>
        <w:t xml:space="preserve">, </w:t>
      </w:r>
      <w:proofErr w:type="spellStart"/>
      <w:r>
        <w:rPr>
          <w:rStyle w:val="c7"/>
        </w:rPr>
        <w:t>В.П.Дронова</w:t>
      </w:r>
      <w:proofErr w:type="spellEnd"/>
      <w:r>
        <w:rPr>
          <w:rStyle w:val="c7"/>
        </w:rPr>
        <w:t xml:space="preserve"> «География России» (Сборник:</w:t>
      </w:r>
      <w:proofErr w:type="gramEnd"/>
      <w:r>
        <w:rPr>
          <w:rStyle w:val="c7c25"/>
        </w:rPr>
        <w:t xml:space="preserve"> География. Программы для общеобразовательных учреждений. 6—11 классы. — </w:t>
      </w:r>
      <w:proofErr w:type="gramStart"/>
      <w:r>
        <w:rPr>
          <w:rStyle w:val="c7c25"/>
        </w:rPr>
        <w:t>М.: Дрофа, 2008.);</w:t>
      </w:r>
      <w:r>
        <w:rPr>
          <w:rStyle w:val="c7"/>
        </w:rPr>
        <w:t>         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  <w:proofErr w:type="gramEnd"/>
      <w:r>
        <w:rPr>
          <w:rStyle w:val="c7"/>
        </w:rPr>
        <w:t xml:space="preserve"> Кроме того, программа содержит перечень практических работ по каждому разделу.</w:t>
      </w:r>
    </w:p>
    <w:p w:rsidR="00FA6544" w:rsidRDefault="00FA6544" w:rsidP="00FA6544">
      <w:pPr>
        <w:pStyle w:val="c4c18c30"/>
        <w:jc w:val="both"/>
      </w:pPr>
      <w:r w:rsidRPr="00E76251">
        <w:rPr>
          <w:rStyle w:val="c22c11c7"/>
          <w:b/>
        </w:rPr>
        <w:t xml:space="preserve">  Цель </w:t>
      </w:r>
      <w:r w:rsidRPr="00E76251">
        <w:rPr>
          <w:rStyle w:val="c7"/>
          <w:b/>
        </w:rPr>
        <w:t>программы</w:t>
      </w:r>
      <w:r>
        <w:rPr>
          <w:rStyle w:val="c7"/>
        </w:rPr>
        <w:t xml:space="preserve"> заключается</w:t>
      </w:r>
      <w:r>
        <w:rPr>
          <w:rStyle w:val="c22c11c7"/>
        </w:rPr>
        <w:t xml:space="preserve">  </w:t>
      </w:r>
      <w:r>
        <w:rPr>
          <w:rStyle w:val="c7"/>
        </w:rPr>
        <w:t>в развитии географического мышления школьников и формировании у них целостного представления о своей стране, а также личностных качеств: патриотизма; уважения к населяющим Российскую Федерацию народам, их культуре и национальным особенностям.</w:t>
      </w:r>
    </w:p>
    <w:p w:rsidR="00FA6544" w:rsidRDefault="00FA6544" w:rsidP="00FA6544">
      <w:pPr>
        <w:pStyle w:val="c4c18"/>
        <w:jc w:val="both"/>
      </w:pPr>
      <w:r>
        <w:rPr>
          <w:rStyle w:val="c11c7"/>
        </w:rPr>
        <w:t xml:space="preserve">Задачи – </w:t>
      </w:r>
      <w:r>
        <w:rPr>
          <w:rStyle w:val="c7"/>
        </w:rPr>
        <w:t>сформировать целостное представление об особенностях природы, населения и хозяйства нашей Родины на основе комплексного подхода и показа взаимодействия трех основных компонентов: природы, населения и хозяйства;</w:t>
      </w:r>
    </w:p>
    <w:p w:rsidR="00FA6544" w:rsidRDefault="00FA6544" w:rsidP="00FA6544">
      <w:pPr>
        <w:pStyle w:val="c4c18"/>
        <w:jc w:val="both"/>
      </w:pPr>
      <w:r>
        <w:rPr>
          <w:rStyle w:val="c7"/>
        </w:rPr>
        <w:t>- сформировать представление о России как о совокупности разнообразных территорий, обозначить место и роль России в современном обществе;</w:t>
      </w:r>
    </w:p>
    <w:p w:rsidR="00FA6544" w:rsidRDefault="00FA6544" w:rsidP="00FA6544">
      <w:pPr>
        <w:pStyle w:val="c4c18"/>
        <w:jc w:val="both"/>
      </w:pPr>
      <w:r>
        <w:rPr>
          <w:rStyle w:val="c7"/>
        </w:rPr>
        <w:t>- научить школьников работать с разными источниками географической информации, показать практическую значимость изучения географических процессов, явлений, причинно-следственных связей, закономерностей;</w:t>
      </w:r>
    </w:p>
    <w:p w:rsidR="00FA6544" w:rsidRDefault="00FA6544" w:rsidP="00FA6544">
      <w:pPr>
        <w:pStyle w:val="c4c18"/>
        <w:jc w:val="both"/>
      </w:pPr>
      <w:r>
        <w:rPr>
          <w:rStyle w:val="c7"/>
        </w:rPr>
        <w:t>- развивать картографическую грамотность школьников;</w:t>
      </w:r>
    </w:p>
    <w:p w:rsidR="00FA6544" w:rsidRDefault="00FA6544" w:rsidP="00FA6544">
      <w:pPr>
        <w:pStyle w:val="c4c18"/>
        <w:jc w:val="both"/>
      </w:pPr>
      <w:r>
        <w:rPr>
          <w:rStyle w:val="c7"/>
        </w:rPr>
        <w:t>- сформировать у школьников образные представления о крупных природно-хозяйственных регионах страны;</w:t>
      </w:r>
    </w:p>
    <w:p w:rsidR="00FA6544" w:rsidRDefault="00FA6544" w:rsidP="00FA6544">
      <w:pPr>
        <w:pStyle w:val="c4c18"/>
        <w:jc w:val="both"/>
      </w:pPr>
      <w:r>
        <w:rPr>
          <w:rStyle w:val="c7"/>
        </w:rPr>
        <w:t>- показать взаимодействие природной среды, населения и территории на локальном уровне (на примере своей местности).</w:t>
      </w:r>
    </w:p>
    <w:p w:rsidR="00FA6544" w:rsidRDefault="00FA6544" w:rsidP="00FA6544">
      <w:pPr>
        <w:pStyle w:val="c34c4"/>
        <w:jc w:val="both"/>
      </w:pPr>
      <w:r>
        <w:rPr>
          <w:rStyle w:val="c11c7"/>
        </w:rPr>
        <w:t xml:space="preserve"> </w:t>
      </w:r>
      <w:r w:rsidRPr="00E76251">
        <w:rPr>
          <w:rStyle w:val="c11c7"/>
          <w:b/>
        </w:rPr>
        <w:t>Место предмета в базисном учебном плане.</w:t>
      </w:r>
      <w:r>
        <w:rPr>
          <w:rStyle w:val="c11c7"/>
          <w:b/>
        </w:rPr>
        <w:t xml:space="preserve"> </w:t>
      </w:r>
      <w:r>
        <w:rPr>
          <w:rStyle w:val="c7"/>
        </w:rPr>
        <w:t xml:space="preserve">Федеральный базисный учебный план для образовательных учреждений Российской Федерации отводит на изучение предмета «География» в 9 классе  68 часов (2 часа в неделю). </w:t>
      </w:r>
      <w:r>
        <w:rPr>
          <w:rStyle w:val="c11c7"/>
        </w:rPr>
        <w:t xml:space="preserve">Количество учебных часов, </w:t>
      </w:r>
      <w:r>
        <w:rPr>
          <w:rStyle w:val="c7"/>
        </w:rPr>
        <w:t>на которое рассчитана программа</w:t>
      </w:r>
      <w:r>
        <w:rPr>
          <w:rStyle w:val="c11c7"/>
        </w:rPr>
        <w:t>: всего 68 часов,  в неделю - 2 часа.</w:t>
      </w:r>
    </w:p>
    <w:p w:rsidR="00FA6544" w:rsidRDefault="00FA6544" w:rsidP="00FA6544">
      <w:pPr>
        <w:pStyle w:val="c4"/>
      </w:pPr>
      <w:r>
        <w:rPr>
          <w:rStyle w:val="c7"/>
        </w:rPr>
        <w:t xml:space="preserve">Практических работ  - 6. </w:t>
      </w:r>
      <w:r>
        <w:rPr>
          <w:rStyle w:val="c11c7"/>
        </w:rPr>
        <w:t>Оценочные практические работы:</w:t>
      </w:r>
    </w:p>
    <w:p w:rsidR="00FA6544" w:rsidRDefault="00FA6544" w:rsidP="00FA6544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Style w:val="c7"/>
        </w:rPr>
        <w:t xml:space="preserve"> </w:t>
      </w:r>
      <w:r w:rsidRPr="005966AA">
        <w:t>«Характеристика одного из топливных районов России»</w:t>
      </w:r>
    </w:p>
    <w:p w:rsidR="00FA6544" w:rsidRDefault="00FA6544" w:rsidP="00FA654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66AA">
        <w:t>«Характеристика транспортной магистрали»</w:t>
      </w:r>
    </w:p>
    <w:p w:rsidR="00FA6544" w:rsidRDefault="00FA6544" w:rsidP="00FA654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66AA">
        <w:t>«Экономико-географическая характеристика территории»</w:t>
      </w:r>
    </w:p>
    <w:p w:rsidR="00FA6544" w:rsidRDefault="00FA6544" w:rsidP="00FA654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66AA">
        <w:t>«Характеристика предприятия»</w:t>
      </w:r>
    </w:p>
    <w:p w:rsidR="00FA6544" w:rsidRDefault="00FA6544" w:rsidP="00FA654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66AA">
        <w:t>«Характеристика промышленного узла»</w:t>
      </w:r>
    </w:p>
    <w:p w:rsidR="00FA6544" w:rsidRDefault="00FA6544" w:rsidP="00FA6544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5966AA">
        <w:t>«Сравнительная характеристика  Восточной и Западной Сибири»</w:t>
      </w:r>
    </w:p>
    <w:p w:rsidR="00FA6544" w:rsidRDefault="00FA6544" w:rsidP="00FA6544">
      <w:pPr>
        <w:pStyle w:val="c4c18c40"/>
        <w:jc w:val="both"/>
      </w:pPr>
      <w:r>
        <w:rPr>
          <w:rStyle w:val="c7"/>
        </w:rPr>
        <w:lastRenderedPageBreak/>
        <w:t>   </w:t>
      </w:r>
      <w:r>
        <w:rPr>
          <w:rStyle w:val="c7"/>
        </w:rPr>
        <w:tab/>
        <w:t>О</w:t>
      </w:r>
      <w:r>
        <w:rPr>
          <w:rStyle w:val="c12c22c11c7"/>
        </w:rPr>
        <w:t>сновные формы организации учебного процесса:</w:t>
      </w:r>
      <w:r>
        <w:rPr>
          <w:rStyle w:val="c12c7"/>
        </w:rPr>
        <w:t>  урок (ознакомления с новым материалом,  закрепления изученного,  применения знаний и умений,  обобщения и систематизации знаний,   проверки и коррекции знаний и умений, комбинированный),     практическая работа, самостоятельная работа с аппаратом учебника. В рамках этих форм  организуются коллективная, групповая, индивидуальная, фронтальная работа учащихся как дифференцированного, так и недифференцированного характера.</w:t>
      </w:r>
    </w:p>
    <w:p w:rsidR="00FA6544" w:rsidRDefault="00FA6544" w:rsidP="00FA6544">
      <w:pPr>
        <w:pStyle w:val="c4c18c31"/>
        <w:jc w:val="both"/>
        <w:rPr>
          <w:rStyle w:val="c7"/>
        </w:rPr>
      </w:pPr>
      <w:r>
        <w:rPr>
          <w:rStyle w:val="c11c7c12"/>
        </w:rPr>
        <w:t>        </w:t>
      </w:r>
      <w:proofErr w:type="gramStart"/>
      <w:r>
        <w:rPr>
          <w:rStyle w:val="c12c7"/>
        </w:rPr>
        <w:t>Формы текущего контроля знаний, умений, навыков: проверочные, практические, самостоятельные работы, тренировочные тесты, индивидуальный контроль знаний, анкетирование, творческие работы.</w:t>
      </w:r>
      <w:proofErr w:type="gramEnd"/>
      <w:r>
        <w:rPr>
          <w:rStyle w:val="c7"/>
        </w:rPr>
        <w:t> Итоговая аттестация проводится в  новой форме ГИА (по выбору выпускника).</w:t>
      </w:r>
    </w:p>
    <w:p w:rsidR="00FA6544" w:rsidRDefault="00FA6544" w:rsidP="00FA6544">
      <w:pPr>
        <w:pStyle w:val="c13c4"/>
      </w:pPr>
      <w:r>
        <w:rPr>
          <w:rStyle w:val="c11c7"/>
        </w:rPr>
        <w:t>Формы и средства контроля:</w:t>
      </w:r>
    </w:p>
    <w:p w:rsidR="00FA6544" w:rsidRDefault="00FA6544" w:rsidP="00FA654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7"/>
        </w:rPr>
        <w:t>Фронтальный и индивидуальный устный опрос</w:t>
      </w:r>
    </w:p>
    <w:p w:rsidR="00FA6544" w:rsidRDefault="00FA6544" w:rsidP="00FA654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7"/>
        </w:rPr>
        <w:t>Фронтальная и  индивидуальная письменная работа</w:t>
      </w:r>
    </w:p>
    <w:p w:rsidR="00FA6544" w:rsidRDefault="00FA6544" w:rsidP="00FA654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7"/>
        </w:rPr>
        <w:t>Географические диктанты</w:t>
      </w:r>
    </w:p>
    <w:p w:rsidR="00FA6544" w:rsidRDefault="00FA6544" w:rsidP="00FA654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7"/>
        </w:rPr>
        <w:t>Тестирование</w:t>
      </w:r>
    </w:p>
    <w:p w:rsidR="00FA6544" w:rsidRDefault="00FA6544" w:rsidP="00FA6544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c7"/>
        </w:rPr>
        <w:t>Самостоятельная работа</w:t>
      </w:r>
    </w:p>
    <w:p w:rsidR="00FA6544" w:rsidRPr="00E76251" w:rsidRDefault="00FA6544" w:rsidP="00FA6544">
      <w:pPr>
        <w:numPr>
          <w:ilvl w:val="0"/>
          <w:numId w:val="5"/>
        </w:numPr>
        <w:spacing w:before="100" w:beforeAutospacing="1" w:after="100" w:afterAutospacing="1" w:line="240" w:lineRule="auto"/>
        <w:rPr>
          <w:b/>
          <w:u w:val="single"/>
        </w:rPr>
      </w:pPr>
      <w:r w:rsidRPr="00E76251">
        <w:rPr>
          <w:rStyle w:val="c7"/>
          <w:b/>
          <w:u w:val="single"/>
        </w:rPr>
        <w:t> Практические работы:</w:t>
      </w:r>
      <w:r>
        <w:rPr>
          <w:rStyle w:val="c7"/>
          <w:b/>
          <w:u w:val="single"/>
        </w:rPr>
        <w:t xml:space="preserve"> </w:t>
      </w:r>
      <w:r>
        <w:rPr>
          <w:rStyle w:val="c7"/>
        </w:rPr>
        <w:t xml:space="preserve">оцениваются. </w:t>
      </w:r>
    </w:p>
    <w:p w:rsidR="00FA6544" w:rsidRDefault="00FA6544" w:rsidP="00FA6544">
      <w:pPr>
        <w:pStyle w:val="c5c4"/>
        <w:jc w:val="both"/>
      </w:pPr>
      <w:r>
        <w:rPr>
          <w:rStyle w:val="c7"/>
        </w:rPr>
        <w:t>1.</w:t>
      </w:r>
      <w:r w:rsidRPr="009955BF">
        <w:t xml:space="preserve"> </w:t>
      </w:r>
      <w:r w:rsidRPr="002928AD">
        <w:t>«Характеристика одного из топливных районов России»</w:t>
      </w:r>
      <w:r>
        <w:t xml:space="preserve">. </w:t>
      </w:r>
      <w:r>
        <w:rPr>
          <w:rStyle w:val="c22c7"/>
        </w:rPr>
        <w:t xml:space="preserve">Цель: формирование умений составлять экономико-географическую характеристику топливного района по картам и статистическим показателям, а также материалам </w:t>
      </w:r>
      <w:r>
        <w:rPr>
          <w:rStyle w:val="c22c7"/>
          <w:lang w:val="en-US"/>
        </w:rPr>
        <w:t>Internet</w:t>
      </w:r>
      <w:r>
        <w:rPr>
          <w:rStyle w:val="c22c7"/>
        </w:rPr>
        <w:t>. Оборудование: учебник, атлас, статистические материалы.</w:t>
      </w:r>
    </w:p>
    <w:p w:rsidR="00FA6544" w:rsidRDefault="00FA6544" w:rsidP="00FA6544">
      <w:pPr>
        <w:pStyle w:val="c5c4"/>
        <w:jc w:val="both"/>
      </w:pPr>
      <w:r>
        <w:rPr>
          <w:rStyle w:val="c7"/>
        </w:rPr>
        <w:t xml:space="preserve">2.  </w:t>
      </w:r>
      <w:r w:rsidRPr="002928AD">
        <w:t>«Характеристика транспортной магистрали»</w:t>
      </w:r>
      <w:r>
        <w:t xml:space="preserve">. Цель: формирование умений составлять характеристику транспортной магистрали по картам и </w:t>
      </w:r>
      <w:r>
        <w:rPr>
          <w:rStyle w:val="c22c7"/>
        </w:rPr>
        <w:t xml:space="preserve">материалам </w:t>
      </w:r>
      <w:r>
        <w:rPr>
          <w:rStyle w:val="c22c7"/>
          <w:lang w:val="en-US"/>
        </w:rPr>
        <w:t>Internet</w:t>
      </w:r>
      <w:r>
        <w:rPr>
          <w:rStyle w:val="c22c7"/>
        </w:rPr>
        <w:t>. Оборудование: учебник, атлас, статистические материалы.</w:t>
      </w:r>
    </w:p>
    <w:p w:rsidR="00FA6544" w:rsidRDefault="00FA6544" w:rsidP="00FA6544">
      <w:pPr>
        <w:pStyle w:val="c5c4"/>
        <w:jc w:val="both"/>
      </w:pPr>
      <w:r w:rsidRPr="002928AD">
        <w:t>3 «Экономико-географическая характеристика территории»</w:t>
      </w:r>
      <w:r>
        <w:t xml:space="preserve">. </w:t>
      </w:r>
      <w:r>
        <w:rPr>
          <w:rStyle w:val="c22c7"/>
        </w:rPr>
        <w:t>Цель: формирование умений анализировать экономические карты для составления ЭГХ территории.  Оборудование: учебник, атлас.</w:t>
      </w:r>
    </w:p>
    <w:p w:rsidR="00FA6544" w:rsidRDefault="00FA6544" w:rsidP="00FA6544">
      <w:pPr>
        <w:pStyle w:val="c5c4"/>
        <w:jc w:val="both"/>
      </w:pPr>
      <w:r w:rsidRPr="002928AD">
        <w:t>4 «Характеристика предприятия»</w:t>
      </w:r>
      <w:r>
        <w:t xml:space="preserve">. </w:t>
      </w:r>
      <w:r>
        <w:rPr>
          <w:rStyle w:val="c22c7"/>
        </w:rPr>
        <w:t>Цель: формирование умений  составлять характеристику предприятия. Оборудование: учебник, атлас, дополнительная литература.</w:t>
      </w:r>
    </w:p>
    <w:p w:rsidR="00FA6544" w:rsidRDefault="00FA6544" w:rsidP="00FA6544">
      <w:pPr>
        <w:pStyle w:val="c5c4"/>
        <w:jc w:val="both"/>
      </w:pPr>
      <w:r>
        <w:t>5</w:t>
      </w:r>
      <w:r w:rsidRPr="002928AD">
        <w:t xml:space="preserve"> «Характеристика промышленного узла»</w:t>
      </w:r>
      <w:r>
        <w:t xml:space="preserve">. </w:t>
      </w:r>
      <w:r>
        <w:rPr>
          <w:rStyle w:val="c22c7"/>
        </w:rPr>
        <w:t>Цель: формирование умений оценивать условия жизни и деятельности человека, давать характеристику промышленного узла. Оборудование: учебник, атлас, контурные карты.</w:t>
      </w:r>
    </w:p>
    <w:p w:rsidR="00FA6544" w:rsidRDefault="00FA6544" w:rsidP="00FA6544">
      <w:pPr>
        <w:pStyle w:val="c5c4"/>
        <w:jc w:val="both"/>
      </w:pPr>
      <w:r>
        <w:rPr>
          <w:rStyle w:val="c7"/>
        </w:rPr>
        <w:t xml:space="preserve"> </w:t>
      </w:r>
      <w:r>
        <w:t>6</w:t>
      </w:r>
      <w:r w:rsidRPr="002928AD">
        <w:t xml:space="preserve"> «Сравнительная характеристика </w:t>
      </w:r>
      <w:r>
        <w:t xml:space="preserve"> Восточной и Западной Сибири</w:t>
      </w:r>
      <w:r w:rsidRPr="002928AD">
        <w:t>»</w:t>
      </w:r>
      <w:r>
        <w:t xml:space="preserve">. Цель: формирование умений сравнивать две территории с использование различных средств информации. Оборудование:  </w:t>
      </w:r>
      <w:r>
        <w:rPr>
          <w:rStyle w:val="c22c7"/>
        </w:rPr>
        <w:t>учебник, атлас.</w:t>
      </w:r>
    </w:p>
    <w:p w:rsidR="00FA6544" w:rsidRDefault="00FA6544" w:rsidP="00FA6544">
      <w:pPr>
        <w:pStyle w:val="c4c18c31"/>
        <w:jc w:val="both"/>
      </w:pPr>
    </w:p>
    <w:p w:rsidR="00FA6544" w:rsidRDefault="00FA6544" w:rsidP="00FA6544">
      <w:pPr>
        <w:pStyle w:val="c4"/>
        <w:jc w:val="center"/>
        <w:rPr>
          <w:rStyle w:val="c12c7"/>
          <w:b/>
        </w:rPr>
      </w:pPr>
    </w:p>
    <w:p w:rsidR="00FA6544" w:rsidRDefault="00FA6544" w:rsidP="00FA6544">
      <w:pPr>
        <w:pStyle w:val="c4"/>
        <w:jc w:val="center"/>
        <w:rPr>
          <w:rStyle w:val="c12c7"/>
          <w:b/>
        </w:rPr>
      </w:pPr>
    </w:p>
    <w:p w:rsidR="00FA6544" w:rsidRDefault="00FA6544" w:rsidP="00FA6544">
      <w:pPr>
        <w:pStyle w:val="c4"/>
        <w:jc w:val="center"/>
        <w:rPr>
          <w:rStyle w:val="c12c7"/>
          <w:b/>
        </w:rPr>
      </w:pPr>
    </w:p>
    <w:p w:rsidR="00FA6544" w:rsidRPr="00722279" w:rsidRDefault="00FA6544" w:rsidP="00FA6544">
      <w:pPr>
        <w:pStyle w:val="c4"/>
        <w:numPr>
          <w:ilvl w:val="0"/>
          <w:numId w:val="6"/>
        </w:numPr>
        <w:jc w:val="center"/>
        <w:rPr>
          <w:rStyle w:val="c12c7"/>
          <w:b/>
          <w:sz w:val="28"/>
          <w:szCs w:val="28"/>
        </w:rPr>
      </w:pPr>
      <w:r w:rsidRPr="00722279">
        <w:rPr>
          <w:rStyle w:val="c12c7"/>
          <w:b/>
          <w:sz w:val="28"/>
          <w:szCs w:val="28"/>
        </w:rPr>
        <w:t xml:space="preserve">Учебно-тематический план по учебнику 9 класс </w:t>
      </w:r>
    </w:p>
    <w:p w:rsidR="00FA6544" w:rsidRPr="00722279" w:rsidRDefault="00FA6544" w:rsidP="00FA6544">
      <w:pPr>
        <w:pStyle w:val="c4"/>
        <w:jc w:val="center"/>
        <w:rPr>
          <w:sz w:val="28"/>
          <w:szCs w:val="28"/>
        </w:rPr>
      </w:pPr>
      <w:r w:rsidRPr="00722279">
        <w:rPr>
          <w:sz w:val="28"/>
          <w:szCs w:val="28"/>
        </w:rPr>
        <w:t xml:space="preserve">Авторы: </w:t>
      </w:r>
      <w:proofErr w:type="spellStart"/>
      <w:r w:rsidRPr="00722279">
        <w:rPr>
          <w:sz w:val="28"/>
          <w:szCs w:val="28"/>
        </w:rPr>
        <w:t>В.П.Дронов</w:t>
      </w:r>
      <w:proofErr w:type="spellEnd"/>
      <w:r w:rsidRPr="00722279">
        <w:rPr>
          <w:sz w:val="28"/>
          <w:szCs w:val="28"/>
        </w:rPr>
        <w:t xml:space="preserve">, </w:t>
      </w:r>
      <w:proofErr w:type="spellStart"/>
      <w:r w:rsidRPr="00722279">
        <w:rPr>
          <w:sz w:val="28"/>
          <w:szCs w:val="28"/>
        </w:rPr>
        <w:t>И.И.Баринова</w:t>
      </w:r>
      <w:proofErr w:type="spellEnd"/>
      <w:r w:rsidRPr="00722279">
        <w:rPr>
          <w:sz w:val="28"/>
          <w:szCs w:val="28"/>
        </w:rPr>
        <w:t xml:space="preserve">, </w:t>
      </w:r>
      <w:proofErr w:type="spellStart"/>
      <w:r w:rsidRPr="00722279">
        <w:rPr>
          <w:sz w:val="28"/>
          <w:szCs w:val="28"/>
        </w:rPr>
        <w:t>В.Я.Ром</w:t>
      </w:r>
      <w:proofErr w:type="spellEnd"/>
      <w:r w:rsidRPr="00722279">
        <w:rPr>
          <w:sz w:val="28"/>
          <w:szCs w:val="28"/>
        </w:rPr>
        <w:t xml:space="preserve">, А.А. </w:t>
      </w:r>
      <w:proofErr w:type="spellStart"/>
      <w:r w:rsidRPr="00722279">
        <w:rPr>
          <w:sz w:val="28"/>
          <w:szCs w:val="28"/>
        </w:rPr>
        <w:t>Лобжанидзе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088"/>
        <w:gridCol w:w="3088"/>
      </w:tblGrid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 xml:space="preserve"> Разделы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Кол-во часов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Практические работы, семинары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 xml:space="preserve">География межотраслевых комплексов: 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2 (</w:t>
            </w:r>
            <w:proofErr w:type="gramStart"/>
            <w:r w:rsidRPr="001360FF">
              <w:rPr>
                <w:b/>
                <w:sz w:val="28"/>
                <w:szCs w:val="28"/>
              </w:rPr>
              <w:t>ПР</w:t>
            </w:r>
            <w:proofErr w:type="gramEnd"/>
            <w:r w:rsidRPr="001360FF">
              <w:rPr>
                <w:b/>
                <w:sz w:val="28"/>
                <w:szCs w:val="28"/>
              </w:rPr>
              <w:t>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1. ТЭК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6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</w:t>
            </w:r>
            <w:proofErr w:type="gramStart"/>
            <w:r w:rsidRPr="001360FF">
              <w:rPr>
                <w:sz w:val="28"/>
                <w:szCs w:val="28"/>
              </w:rPr>
              <w:t>ПР</w:t>
            </w:r>
            <w:proofErr w:type="gramEnd"/>
            <w:r w:rsidRPr="001360FF">
              <w:rPr>
                <w:sz w:val="28"/>
                <w:szCs w:val="28"/>
              </w:rPr>
              <w:t>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2. Комплекс отраслей, производящих конструкционные материалы и химические вещества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</w:p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8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</w:p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-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3. Машиностроение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-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4. Легкая и пищевая промышленность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-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5. Инфраструктурный комплекс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</w:t>
            </w:r>
            <w:proofErr w:type="gramStart"/>
            <w:r w:rsidRPr="001360FF">
              <w:rPr>
                <w:sz w:val="28"/>
                <w:szCs w:val="28"/>
              </w:rPr>
              <w:t>ПР</w:t>
            </w:r>
            <w:proofErr w:type="gramEnd"/>
            <w:r w:rsidRPr="001360FF">
              <w:rPr>
                <w:sz w:val="28"/>
                <w:szCs w:val="28"/>
              </w:rPr>
              <w:t>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География регионов России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4 (</w:t>
            </w:r>
            <w:proofErr w:type="gramStart"/>
            <w:r w:rsidRPr="001360FF">
              <w:rPr>
                <w:b/>
                <w:sz w:val="28"/>
                <w:szCs w:val="28"/>
              </w:rPr>
              <w:t>ПР</w:t>
            </w:r>
            <w:proofErr w:type="gramEnd"/>
            <w:r w:rsidRPr="001360FF">
              <w:rPr>
                <w:b/>
                <w:sz w:val="28"/>
                <w:szCs w:val="28"/>
              </w:rPr>
              <w:t>),  9 (С)</w:t>
            </w:r>
          </w:p>
          <w:p w:rsidR="00FA6544" w:rsidRPr="001360FF" w:rsidRDefault="00FA6544" w:rsidP="00C01B48">
            <w:pPr>
              <w:pStyle w:val="c4"/>
              <w:jc w:val="center"/>
              <w:rPr>
                <w:b/>
                <w:sz w:val="28"/>
                <w:szCs w:val="28"/>
              </w:rPr>
            </w:pP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 xml:space="preserve">1. Районирование 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-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2. Европейский Север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</w:t>
            </w:r>
            <w:proofErr w:type="gramStart"/>
            <w:r w:rsidRPr="001360FF">
              <w:rPr>
                <w:sz w:val="28"/>
                <w:szCs w:val="28"/>
              </w:rPr>
              <w:t>ПР</w:t>
            </w:r>
            <w:proofErr w:type="gramEnd"/>
            <w:r w:rsidRPr="001360FF">
              <w:rPr>
                <w:sz w:val="28"/>
                <w:szCs w:val="28"/>
              </w:rPr>
              <w:t>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3. Северо-Запад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4. Центральная Россия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</w:t>
            </w:r>
            <w:proofErr w:type="gramStart"/>
            <w:r w:rsidRPr="001360FF">
              <w:rPr>
                <w:sz w:val="28"/>
                <w:szCs w:val="28"/>
              </w:rPr>
              <w:t>ПР</w:t>
            </w:r>
            <w:proofErr w:type="gramEnd"/>
            <w:r w:rsidRPr="001360FF">
              <w:rPr>
                <w:sz w:val="28"/>
                <w:szCs w:val="28"/>
              </w:rPr>
              <w:t>), 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5. Европейский Юг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3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6. Поволжье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7. Урал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</w:t>
            </w:r>
            <w:proofErr w:type="gramStart"/>
            <w:r w:rsidRPr="001360FF">
              <w:rPr>
                <w:sz w:val="28"/>
                <w:szCs w:val="28"/>
              </w:rPr>
              <w:t>ПР</w:t>
            </w:r>
            <w:proofErr w:type="gramEnd"/>
            <w:r w:rsidRPr="001360FF">
              <w:rPr>
                <w:sz w:val="28"/>
                <w:szCs w:val="28"/>
              </w:rPr>
              <w:t>), 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 xml:space="preserve">8. Республика </w:t>
            </w:r>
            <w:proofErr w:type="spellStart"/>
            <w:r w:rsidRPr="001360FF">
              <w:rPr>
                <w:sz w:val="28"/>
                <w:szCs w:val="28"/>
              </w:rPr>
              <w:t>Башкортостна</w:t>
            </w:r>
            <w:proofErr w:type="spellEnd"/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9. Азиатская часть России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-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10. Западная Сибирь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11. Восточная Сибирь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</w:t>
            </w:r>
            <w:proofErr w:type="gramStart"/>
            <w:r w:rsidRPr="001360FF">
              <w:rPr>
                <w:sz w:val="28"/>
                <w:szCs w:val="28"/>
              </w:rPr>
              <w:t>ПР</w:t>
            </w:r>
            <w:proofErr w:type="gramEnd"/>
            <w:r w:rsidRPr="001360FF">
              <w:rPr>
                <w:sz w:val="28"/>
                <w:szCs w:val="28"/>
              </w:rPr>
              <w:t>), 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12. Дальний Восток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4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sz w:val="28"/>
                <w:szCs w:val="28"/>
              </w:rPr>
            </w:pPr>
            <w:r w:rsidRPr="001360FF">
              <w:rPr>
                <w:sz w:val="28"/>
                <w:szCs w:val="28"/>
              </w:rPr>
              <w:t>1 (С)</w:t>
            </w:r>
          </w:p>
        </w:tc>
      </w:tr>
      <w:tr w:rsidR="00FA6544" w:rsidRPr="001360FF" w:rsidTr="00C01B48">
        <w:tc>
          <w:tcPr>
            <w:tcW w:w="3395" w:type="dxa"/>
          </w:tcPr>
          <w:p w:rsidR="00FA6544" w:rsidRPr="001360FF" w:rsidRDefault="00FA6544" w:rsidP="00C01B48">
            <w:pPr>
              <w:pStyle w:val="c4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Повторение, подведение итогов</w:t>
            </w:r>
          </w:p>
          <w:p w:rsidR="00FA6544" w:rsidRPr="001360FF" w:rsidRDefault="00FA6544" w:rsidP="00C01B48">
            <w:pPr>
              <w:pStyle w:val="c4"/>
              <w:rPr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8" w:type="dxa"/>
          </w:tcPr>
          <w:p w:rsidR="00FA6544" w:rsidRPr="001360FF" w:rsidRDefault="00FA6544" w:rsidP="00C01B48">
            <w:pPr>
              <w:pStyle w:val="c4"/>
              <w:jc w:val="center"/>
              <w:rPr>
                <w:b/>
                <w:sz w:val="28"/>
                <w:szCs w:val="28"/>
              </w:rPr>
            </w:pPr>
            <w:r w:rsidRPr="001360FF">
              <w:rPr>
                <w:b/>
                <w:sz w:val="28"/>
                <w:szCs w:val="28"/>
              </w:rPr>
              <w:t>-</w:t>
            </w:r>
          </w:p>
        </w:tc>
      </w:tr>
    </w:tbl>
    <w:p w:rsidR="00FA6544" w:rsidRPr="00722279" w:rsidRDefault="00FA6544" w:rsidP="00FA6544">
      <w:pPr>
        <w:pStyle w:val="c4"/>
        <w:jc w:val="center"/>
        <w:rPr>
          <w:sz w:val="28"/>
          <w:szCs w:val="28"/>
        </w:rPr>
      </w:pPr>
    </w:p>
    <w:p w:rsidR="00FA6544" w:rsidRPr="00FA6544" w:rsidRDefault="00FA6544" w:rsidP="00FA6544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c11c7"/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Style w:val="c11c7"/>
          <w:rFonts w:ascii="Times New Roman" w:hAnsi="Times New Roman"/>
          <w:b/>
          <w:sz w:val="24"/>
          <w:szCs w:val="24"/>
        </w:rPr>
        <w:t xml:space="preserve">тем </w:t>
      </w:r>
      <w:proofErr w:type="gramStart"/>
      <w:r>
        <w:rPr>
          <w:rStyle w:val="c11c7"/>
          <w:rFonts w:ascii="Times New Roman" w:hAnsi="Times New Roman"/>
          <w:b/>
          <w:sz w:val="24"/>
          <w:szCs w:val="24"/>
        </w:rPr>
        <w:t>учебного</w:t>
      </w:r>
      <w:proofErr w:type="gramEnd"/>
      <w:r>
        <w:rPr>
          <w:rStyle w:val="c11c7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c11c7"/>
          <w:rFonts w:ascii="Times New Roman" w:hAnsi="Times New Roman"/>
          <w:b/>
          <w:sz w:val="24"/>
          <w:szCs w:val="24"/>
        </w:rPr>
        <w:t>куурса</w:t>
      </w:r>
      <w:proofErr w:type="spellEnd"/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b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 xml:space="preserve">Часть </w:t>
      </w:r>
      <w:r w:rsidRPr="00FA6544">
        <w:rPr>
          <w:rStyle w:val="c11c7"/>
          <w:rFonts w:ascii="Times New Roman" w:hAnsi="Times New Roman"/>
          <w:b/>
          <w:sz w:val="24"/>
          <w:szCs w:val="24"/>
          <w:lang w:val="en-US"/>
        </w:rPr>
        <w:t>I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V (продолжение) «Хозяйство России»</w:t>
      </w:r>
      <w:r w:rsidRPr="00FA6544">
        <w:rPr>
          <w:rStyle w:val="c7"/>
          <w:rFonts w:ascii="Times New Roman" w:hAnsi="Times New Roman"/>
          <w:b/>
          <w:sz w:val="24"/>
          <w:szCs w:val="24"/>
        </w:rPr>
        <w:t xml:space="preserve"> 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7"/>
          <w:rFonts w:ascii="Times New Roman" w:hAnsi="Times New Roman"/>
          <w:b/>
          <w:sz w:val="24"/>
          <w:szCs w:val="24"/>
        </w:rPr>
        <w:t xml:space="preserve">Тема 1. 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Вторичный сектор экономики – отрасли, перерабатывающие сырье  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Топливно-энергетический комплекс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 (ТЭК),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его состав, место и значение в хозяйстве, связь с другими комплексами. Топливно-энергетические ресурсы и топливно-энергетический баланс. Современные проблемы и развитие ТЭК. Охрана окружающей среды.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b/>
          <w:sz w:val="24"/>
          <w:szCs w:val="24"/>
        </w:rPr>
        <w:t>Нефтяная промышленность.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b/>
          <w:sz w:val="24"/>
          <w:szCs w:val="24"/>
        </w:rPr>
        <w:t>Газовая промышленность</w:t>
      </w:r>
      <w:r w:rsidRPr="00FA6544">
        <w:rPr>
          <w:rStyle w:val="c7"/>
          <w:rFonts w:ascii="Times New Roman" w:hAnsi="Times New Roman"/>
          <w:sz w:val="24"/>
          <w:szCs w:val="24"/>
        </w:rPr>
        <w:t>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газовой промышленности.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b/>
          <w:sz w:val="24"/>
          <w:szCs w:val="24"/>
        </w:rPr>
        <w:t>Угольная промышленность</w:t>
      </w:r>
      <w:r w:rsidRPr="00FA6544">
        <w:rPr>
          <w:rStyle w:val="c7"/>
          <w:rFonts w:ascii="Times New Roman" w:hAnsi="Times New Roman"/>
          <w:sz w:val="24"/>
          <w:szCs w:val="24"/>
        </w:rPr>
        <w:t>. Виды угля и способы его добычи. Главные угольные бассейны, их хозяйственная оценка. Социальные и экологические проблемы угледобывающих регионов.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b/>
          <w:sz w:val="24"/>
          <w:szCs w:val="24"/>
        </w:rPr>
        <w:t>Электроэнергетика.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 Типы  электростанций, их достоинства и недостатки,  факторы размещения. Доля различных типов станций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 </w:t>
      </w:r>
      <w:r w:rsidRPr="00FA6544">
        <w:rPr>
          <w:rFonts w:ascii="Times New Roman" w:hAnsi="Times New Roman"/>
          <w:sz w:val="24"/>
          <w:szCs w:val="24"/>
        </w:rPr>
        <w:t>«Характеристика одного из топливных районов России». «Характеристика транспортной магистрали».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7"/>
          <w:rFonts w:ascii="Times New Roman" w:hAnsi="Times New Roman"/>
          <w:sz w:val="24"/>
          <w:szCs w:val="24"/>
        </w:rPr>
        <w:t xml:space="preserve"> 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Отрасли, производящие конструкционные материалы и химические вещества.  </w:t>
      </w:r>
      <w:r w:rsidRPr="00FA6544">
        <w:rPr>
          <w:rStyle w:val="c7"/>
          <w:rFonts w:ascii="Times New Roman" w:hAnsi="Times New Roman"/>
          <w:sz w:val="24"/>
          <w:szCs w:val="24"/>
        </w:rPr>
        <w:t> Классификация конструкционных материалов, проблемы, производящих их отраслей.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Металлургия,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 </w:t>
      </w:r>
      <w:r w:rsidRPr="00FA6544">
        <w:rPr>
          <w:rStyle w:val="c7"/>
          <w:rFonts w:ascii="Times New Roman" w:hAnsi="Times New Roman"/>
          <w:sz w:val="24"/>
          <w:szCs w:val="24"/>
        </w:rPr>
        <w:t>ее состав и структура, место в хозяйстве, связь с другими отраслями. Современные проблемы российской металлургии и их географические следствия. Место России в мире по запасам металлургических руд и производству продукции металлургии. 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Химическая промышленность</w:t>
      </w:r>
      <w:r w:rsidRPr="00FA6544">
        <w:rPr>
          <w:rStyle w:val="c11c7"/>
          <w:rFonts w:ascii="Times New Roman" w:hAnsi="Times New Roman"/>
          <w:sz w:val="24"/>
          <w:szCs w:val="24"/>
        </w:rPr>
        <w:t>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 и значение в хозяйстве, связь с другими отраслями. Роль химизации хозяйства. Главные факторы размещения предприятий химической промышленности. Группировка отраслей химической промышленности, особенности их географии. Основные химические базы, крупнейшие химические </w:t>
      </w:r>
      <w:r w:rsidRPr="00FA6544">
        <w:rPr>
          <w:rStyle w:val="c7"/>
          <w:rFonts w:ascii="Times New Roman" w:hAnsi="Times New Roman"/>
          <w:sz w:val="24"/>
          <w:szCs w:val="24"/>
        </w:rPr>
        <w:lastRenderedPageBreak/>
        <w:t>комплексы. Проблемы развития отрасли. Химическая промышленность и охрана окружающей среды.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Лесная промышленность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. </w:t>
      </w:r>
      <w:r w:rsidRPr="00FA6544">
        <w:rPr>
          <w:rStyle w:val="c7"/>
          <w:rFonts w:ascii="Times New Roman" w:hAnsi="Times New Roman"/>
          <w:sz w:val="24"/>
          <w:szCs w:val="24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охрана окружающей среды. Производство строительных материалов, конструкций и деталей.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Составление характеристики одной из металлургических баз по картам и статистическим материалам. 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Определение по картам главных факторов размещения металлургических предприятий по производству меди и алюминия. </w:t>
      </w:r>
      <w:r w:rsidRPr="00FA6544">
        <w:rPr>
          <w:rStyle w:val="c11c7"/>
          <w:rFonts w:ascii="Times New Roman" w:hAnsi="Times New Roman"/>
          <w:sz w:val="24"/>
          <w:szCs w:val="24"/>
        </w:rPr>
        <w:t>3.</w:t>
      </w:r>
      <w:r w:rsidRPr="00FA6544">
        <w:rPr>
          <w:rStyle w:val="c7"/>
          <w:rFonts w:ascii="Times New Roman" w:hAnsi="Times New Roman"/>
          <w:sz w:val="24"/>
          <w:szCs w:val="24"/>
        </w:rPr>
        <w:t> Составление характеристики одной из баз химической промышленности по картам и статистическим материалам.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Машиностроение</w:t>
      </w:r>
      <w:r w:rsidRPr="00FA6544">
        <w:rPr>
          <w:rStyle w:val="c11c7"/>
          <w:rFonts w:ascii="Times New Roman" w:hAnsi="Times New Roman"/>
          <w:sz w:val="24"/>
          <w:szCs w:val="24"/>
        </w:rPr>
        <w:t>,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его значение и отраслевой состав, связь с другими отраслями. Факторы размещения машиностроительных предприятий. География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наук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>-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 xml:space="preserve">,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трудо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>Практическая работа. 1.</w:t>
      </w:r>
      <w:r w:rsidRPr="00FA6544">
        <w:rPr>
          <w:rStyle w:val="c7"/>
          <w:rFonts w:ascii="Times New Roman" w:hAnsi="Times New Roman"/>
          <w:sz w:val="24"/>
          <w:szCs w:val="24"/>
        </w:rPr>
        <w:t> Определение главных районов  размещения отраслей трудоемкого и металлоемкого машиностроения по картам.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Пищевая промышленность</w:t>
      </w:r>
      <w:r w:rsidRPr="00FA6544">
        <w:rPr>
          <w:rStyle w:val="c11c7"/>
          <w:rFonts w:ascii="Times New Roman" w:hAnsi="Times New Roman"/>
          <w:sz w:val="24"/>
          <w:szCs w:val="24"/>
        </w:rPr>
        <w:t>,</w:t>
      </w:r>
      <w:r w:rsidRPr="00FA6544">
        <w:rPr>
          <w:rStyle w:val="c7"/>
          <w:rFonts w:ascii="Times New Roman" w:hAnsi="Times New Roman"/>
          <w:sz w:val="24"/>
          <w:szCs w:val="24"/>
        </w:rPr>
        <w:t> ее значение и отраслевой состав, связь с другими отраслями. Группировка отраслей по характеру используемого сырья, география важнейших отраслей. Проблемы пищевой промышленности в России.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Легкая промышленность</w:t>
      </w:r>
      <w:r w:rsidRPr="00FA6544">
        <w:rPr>
          <w:rStyle w:val="c11c7"/>
          <w:rFonts w:ascii="Times New Roman" w:hAnsi="Times New Roman"/>
          <w:sz w:val="24"/>
          <w:szCs w:val="24"/>
        </w:rPr>
        <w:t>,</w:t>
      </w:r>
      <w:r w:rsidRPr="00FA6544">
        <w:rPr>
          <w:rStyle w:val="c7"/>
          <w:rFonts w:ascii="Times New Roman" w:hAnsi="Times New Roman"/>
          <w:sz w:val="24"/>
          <w:szCs w:val="24"/>
        </w:rPr>
        <w:t> ее значение и отраслевой состав, связь с другими отраслями. География текстильной промышленности. Проблемы развития легкой промышленности.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7"/>
          <w:rFonts w:ascii="Times New Roman" w:hAnsi="Times New Roman"/>
          <w:b/>
          <w:sz w:val="24"/>
          <w:szCs w:val="24"/>
        </w:rPr>
        <w:t>Тема 2.</w:t>
      </w:r>
      <w:r w:rsidRPr="00FA6544">
        <w:rPr>
          <w:rStyle w:val="c7"/>
          <w:rFonts w:ascii="Times New Roman" w:hAnsi="Times New Roman"/>
          <w:b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Третичный сектор экономики – отрасли, производящие разнообразные услуги  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Классификация услуг. Роль третичного сектора в хозяйстве, проблемы его развития в России. Отрасли третичного сектора и окружающая среда.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Коммуникационная система</w:t>
      </w:r>
      <w:r w:rsidRPr="00FA6544">
        <w:rPr>
          <w:rStyle w:val="c11c7"/>
          <w:rFonts w:ascii="Times New Roman" w:hAnsi="Times New Roman"/>
          <w:sz w:val="24"/>
          <w:szCs w:val="24"/>
        </w:rPr>
        <w:t>.</w:t>
      </w:r>
      <w:r w:rsidRPr="00FA6544">
        <w:rPr>
          <w:rStyle w:val="c7"/>
          <w:rFonts w:ascii="Times New Roman" w:hAnsi="Times New Roman"/>
          <w:sz w:val="24"/>
          <w:szCs w:val="24"/>
        </w:rPr>
        <w:t> 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 Социальная инфраструктура: ее состав и роль в современном обществе. Важнейшие проблемы развития в условиях перехода к рыночной экономике. Перспективы развития комплекса.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Наука,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ее значение, состав, роль в жизни современного общества. География российской науки.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Наукограды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>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Жилищное и рекреационное хозяйство. Жилье – одна из главных потребностей человека. Низкий уровень обеспеченности жильем и низкие показатели его благоустроенности в </w:t>
      </w:r>
      <w:r w:rsidRPr="00FA6544">
        <w:rPr>
          <w:rStyle w:val="c7"/>
          <w:rFonts w:ascii="Times New Roman" w:hAnsi="Times New Roman"/>
          <w:sz w:val="24"/>
          <w:szCs w:val="24"/>
        </w:rPr>
        <w:lastRenderedPageBreak/>
        <w:t>России. Географические различия в обеспеченности россиян жильем. География рекреационного хозяйства в России.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c46"/>
          <w:rFonts w:ascii="Times New Roman" w:hAnsi="Times New Roman"/>
          <w:b/>
          <w:sz w:val="24"/>
          <w:szCs w:val="24"/>
        </w:rPr>
        <w:t xml:space="preserve">Часть V. 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 «География крупных регионов России»  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7"/>
          <w:rFonts w:ascii="Times New Roman" w:hAnsi="Times New Roman"/>
          <w:b/>
          <w:sz w:val="24"/>
          <w:szCs w:val="24"/>
        </w:rPr>
        <w:t xml:space="preserve">Тема 1. 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Районирование России  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Районирование – важнейший метод изучения географии. 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Как можно районировать территорию: физико-географическое, экономическое, историко-географическое, природно-хозяйственное, эколого-географическое и др. Виды районирования: сплошное и узловое, частное и комплексное и т.д.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 xml:space="preserve"> Соподчиненность различных видов районирования  России.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>Практическая работа.</w:t>
      </w:r>
      <w:r w:rsidRPr="00FA6544">
        <w:rPr>
          <w:rStyle w:val="c7"/>
          <w:rFonts w:ascii="Times New Roman" w:hAnsi="Times New Roman"/>
          <w:sz w:val="24"/>
          <w:szCs w:val="24"/>
        </w:rPr>
        <w:t> Моделирование вариантов нового районирования.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7"/>
          <w:rFonts w:ascii="Times New Roman" w:hAnsi="Times New Roman"/>
          <w:b/>
          <w:sz w:val="24"/>
          <w:szCs w:val="24"/>
        </w:rPr>
        <w:t>Тема 2.</w:t>
      </w:r>
      <w:r w:rsidRPr="00FA6544">
        <w:rPr>
          <w:rStyle w:val="c7"/>
          <w:rFonts w:ascii="Times New Roman" w:hAnsi="Times New Roman"/>
          <w:b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Европейская Россия (</w:t>
      </w:r>
      <w:proofErr w:type="gramStart"/>
      <w:r w:rsidRPr="00FA6544">
        <w:rPr>
          <w:rStyle w:val="c11c7"/>
          <w:rFonts w:ascii="Times New Roman" w:hAnsi="Times New Roman"/>
          <w:b/>
          <w:sz w:val="24"/>
          <w:szCs w:val="24"/>
        </w:rPr>
        <w:t>Западный</w:t>
      </w:r>
      <w:proofErr w:type="gramEnd"/>
      <w:r w:rsidRPr="00FA6544">
        <w:rPr>
          <w:rStyle w:val="c11c7"/>
          <w:rFonts w:ascii="Times New Roman" w:hAnsi="Times New Roman"/>
          <w:b/>
          <w:sz w:val="24"/>
          <w:szCs w:val="24"/>
        </w:rPr>
        <w:t xml:space="preserve"> макрорегион)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Особенности природы, истории и географии хозяйства. Запад России. Разнообразие рельефа в связи с особенностями геологического строения и рельефообразующих процессов. Влияние географического положения на климат региона. Самый полный в России набор природных зон. Природные ресурсы. Европейская Россия – основа формирования территории Российского государства. Наиболее освоенная  и заселенная часть страны. Место и роль Европейской России в промышленном и сельскохозяйственном производстве страны.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Внутрирегиональные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и природно-хозяйственные  различия.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Европейский Север</w:t>
      </w:r>
      <w:r w:rsidRPr="00FA6544">
        <w:rPr>
          <w:rStyle w:val="c11c7"/>
          <w:rFonts w:ascii="Times New Roman" w:hAnsi="Times New Roman"/>
          <w:sz w:val="24"/>
          <w:szCs w:val="24"/>
        </w:rPr>
        <w:t>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 района. Географическое положение на севере Восточно-Европейской равнины с выходом к Северному Ледовитому океану. Особенности экономико-географического, геополитического и эколого-географического положения. Влияние географического положения и природных условий на освоение территории и жизнь людей.  Различия в рельефе и полезных ископаемых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Кольско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-Карельского и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Двино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-Печорского Севера. Влияние Арктики и Атлантики на климат, избыточное увлажнение территории, богатство озерами, реками, болотами. Природные зоны: тундра, лесотундра, северная и средняя тайга. Природные ресурсы: минеральные, топливные, лесные и водные. Нова алмазоносная провинция. Ресурсы шельфовой зоны.  Историко-географические особенности формирования. Население: национальный состав, традиции и культура. Города региона. Отток населения с Севера и его причины.  Развитие топливно-энергетического комплекса, металлургии, химической и лесной промышленности. </w:t>
      </w:r>
      <w:r w:rsidRPr="00FA6544">
        <w:rPr>
          <w:rStyle w:val="c7"/>
          <w:rFonts w:ascii="Times New Roman" w:hAnsi="Times New Roman"/>
          <w:b/>
          <w:sz w:val="24"/>
          <w:szCs w:val="24"/>
        </w:rPr>
        <w:t xml:space="preserve">Хозяйственные различия </w:t>
      </w:r>
      <w:proofErr w:type="spellStart"/>
      <w:r w:rsidRPr="00FA6544">
        <w:rPr>
          <w:rStyle w:val="c7"/>
          <w:rFonts w:ascii="Times New Roman" w:hAnsi="Times New Roman"/>
          <w:b/>
          <w:sz w:val="24"/>
          <w:szCs w:val="24"/>
        </w:rPr>
        <w:t>Кольско</w:t>
      </w:r>
      <w:proofErr w:type="spellEnd"/>
      <w:r w:rsidRPr="00FA6544">
        <w:rPr>
          <w:rStyle w:val="c7"/>
          <w:rFonts w:ascii="Times New Roman" w:hAnsi="Times New Roman"/>
          <w:b/>
          <w:sz w:val="24"/>
          <w:szCs w:val="24"/>
        </w:rPr>
        <w:t xml:space="preserve">-Карельского и </w:t>
      </w:r>
      <w:proofErr w:type="spellStart"/>
      <w:r w:rsidRPr="00FA6544">
        <w:rPr>
          <w:rStyle w:val="c7"/>
          <w:rFonts w:ascii="Times New Roman" w:hAnsi="Times New Roman"/>
          <w:b/>
          <w:sz w:val="24"/>
          <w:szCs w:val="24"/>
        </w:rPr>
        <w:t>Двино</w:t>
      </w:r>
      <w:proofErr w:type="spellEnd"/>
      <w:r w:rsidRPr="00FA6544">
        <w:rPr>
          <w:rStyle w:val="c7"/>
          <w:rFonts w:ascii="Times New Roman" w:hAnsi="Times New Roman"/>
          <w:b/>
          <w:sz w:val="24"/>
          <w:szCs w:val="24"/>
        </w:rPr>
        <w:t>-Печорского подрайонов.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        Роль морского транспорта. Мурманский и Архангельский порты. Северный морской путь. Предпосылки развития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туристко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>-экскурсионного хозяйства. Основные географические фокусы экономических, социальных и экологических проблем региона. Проблемы охраны природы Севера. Северный военно-морской флот. Космодром в городе Мирном.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>Практические работы. 1.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Составление и анализ схемы хозяйственных связей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Двино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-Печорского района. 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> Выявление и анализ условий для развития рекреационного хозяйства Европейского Севера.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lastRenderedPageBreak/>
        <w:t>Северо-Западный район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. </w:t>
      </w:r>
      <w:r w:rsidRPr="00FA6544">
        <w:rPr>
          <w:rStyle w:val="c7"/>
          <w:rFonts w:ascii="Times New Roman" w:hAnsi="Times New Roman"/>
          <w:sz w:val="24"/>
          <w:szCs w:val="24"/>
        </w:rPr>
        <w:t>Состав района. Выгоды географического положения на разных этапах развития: путь «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из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 xml:space="preserve"> 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варяг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 xml:space="preserve"> в греки», «окно в Европу», современные особенности географического положения. Природная специфика: сочетание возвышенностей и низменностей, влияние моря на климат, густая озерно-речная сеть. Район древнего заселения. «Господин Великий Новгород». Освоение Петербурга. Роль Санкт-Петербурга в расселении, научно-промышленном, социальном и культурном развитии района. Санкт-Петербург – северная столица России. Экономические, социальные и экологические проблемы. Свободная экономическая зона «Янтарь».</w:t>
      </w:r>
    </w:p>
    <w:p w:rsidR="00FA6544" w:rsidRPr="00FA6544" w:rsidRDefault="00FA6544" w:rsidP="00FA6544">
      <w:pPr>
        <w:jc w:val="both"/>
        <w:rPr>
          <w:rStyle w:val="c7"/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Центральная Россия.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  </w:t>
      </w:r>
      <w:r w:rsidRPr="00FA6544">
        <w:rPr>
          <w:rStyle w:val="c7"/>
          <w:rFonts w:ascii="Times New Roman" w:hAnsi="Times New Roman"/>
          <w:sz w:val="24"/>
          <w:szCs w:val="24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– характерная черта рельефа. Полезные ископаемые. Дефицит большинства видов природных ресурсов. Климатические условия Центральной России, их благоприятность для жизни и хозяйственной деятельности человека. Крупнейшие реки. Разнообразие и пестрота почвенно-растительного покрова лесной зоны. Лесостепь и степь. Центральная Россия – очаг русской национальной культуры. «Дикое поле», засечные полосы и заселение южной части региона. Высокая численность и плотность населения. Количество и качество трудовых ресурсов. Современный характер и проблемы расселения. Преобладание городского населения. Городские агломерации. Высокий уровень развития и концентрации науки. Города науки.  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военно-промышленного комплекса (ВПК) в хозяйстве. Агропромышленный комплекс. Роль пригородного сельского хозяйства. Относительно высокий уровень развития социальной сферы. Топливно-энергетические и природоохранные проблемы.  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Внутрирегиональные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различия. Основные географические фокусы экономических, социальных и экологических проблем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региона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.В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озникновение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и развитие Москвы. Москва – столица России. Экономические, социальные и экологические проблемы Москвы. Московский столичный регион.   Нижний Новгород, его географического положение и торговые функции. 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Нижегородская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 xml:space="preserve"> и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Макарьевская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ярмарки. Очаги старинных промыслов.         Современность и проблемы древних русских городов – Новгорода, Владимира, Пскова, Смоленска.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Сравнение ГП и планировки двух столиц: Москвы и Санкт-Петербурга. 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Составление картосхемы размещения народных промыслов Центральной России. </w:t>
      </w:r>
      <w:r w:rsidRPr="00FA6544">
        <w:rPr>
          <w:rStyle w:val="c11c7"/>
          <w:rFonts w:ascii="Times New Roman" w:hAnsi="Times New Roman"/>
          <w:sz w:val="24"/>
          <w:szCs w:val="24"/>
        </w:rPr>
        <w:t>3.</w:t>
      </w:r>
      <w:r w:rsidRPr="00FA6544">
        <w:rPr>
          <w:rStyle w:val="c7"/>
          <w:rFonts w:ascii="Times New Roman" w:hAnsi="Times New Roman"/>
          <w:sz w:val="24"/>
          <w:szCs w:val="24"/>
        </w:rPr>
        <w:t> Объяснение взаимодействия природы и человека на примере одной из территорий Центральной России.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Европейский Юг.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 района. Особенности географического положения: самый южный регион России, ограниченный  с трех сторон природными рубежами. Геополитическое положение района. Природный амфитеатр. Равнинная, предгорная и горная часть региона: их природная и хозяйственная специфика. Рельеф, геологическое строение и полезные ископаемые Кавказа. Рельеф и этническое разнообразие населения. Народы гор и предгорий: традиции, культура, промыслы. Многонациональность и межнациональные проблемы. Очаги концентрации населения. Повышенная доля сельского населения.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животный мир. Структура высотной поясности гор. </w:t>
      </w:r>
      <w:r w:rsidRPr="00FA6544">
        <w:rPr>
          <w:rStyle w:val="c7"/>
          <w:rFonts w:ascii="Times New Roman" w:hAnsi="Times New Roman"/>
          <w:sz w:val="24"/>
          <w:szCs w:val="24"/>
        </w:rPr>
        <w:lastRenderedPageBreak/>
        <w:t>Агроклиматические, почвенные и кормовые ресурсы. Агропромышленный комплекс: единственный в стране район субтропического земледелия. Ведущая роль региона в производстве сельскохозяйственной продукции. Неравномерность обеспеченности водными ресурсами. Проблемы развития морского рыбного хозяйства. Необходимость интенсификации сельского хозяйства и перерабатывающих отраслей АПК. Сельскохозяйственное, транспортное и энергетическое машиностроение.</w:t>
      </w:r>
      <w:r w:rsidRPr="00FA6544">
        <w:rPr>
          <w:rStyle w:val="c11c7"/>
          <w:rFonts w:ascii="Times New Roman" w:hAnsi="Times New Roman"/>
          <w:sz w:val="24"/>
          <w:szCs w:val="24"/>
        </w:rPr>
        <w:t>  </w:t>
      </w:r>
      <w:r w:rsidRPr="00FA6544">
        <w:rPr>
          <w:rStyle w:val="c7"/>
          <w:rFonts w:ascii="Times New Roman" w:hAnsi="Times New Roman"/>
          <w:sz w:val="24"/>
          <w:szCs w:val="24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фокусы экономических, социальных и экологических проблем региона.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Определение факторов развития и сравнения специализации промышленности Европейского Юга и Поволжья. 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> Выявление и анализ условий для развития рекреационного хозяйства на Северном Кавказе.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Поволжье.</w:t>
      </w:r>
      <w:r w:rsidRPr="00FA6544">
        <w:rPr>
          <w:rStyle w:val="c7"/>
          <w:rFonts w:ascii="Times New Roman" w:hAnsi="Times New Roman"/>
          <w:sz w:val="24"/>
          <w:szCs w:val="24"/>
        </w:rPr>
        <w:t> 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– великая русская река. Её роль в территориальной организации населения и хозяйства. Гидроэнергетические, минеральные и почвенные ресурсы. Поволжье – место исторического взаимодействия этносов. Многонациональный состав населения. Сочетание христианства, ислама и буддизма. Русское заселение территории. Территориальная организация расселения  и хозяйства.        Развитие нефтегазохимического, машиностроительного и агропромышленного комплексов. Система трубопроводов и проблемы их безопасности. Гидроэнергетика. АПК – ведущая позиция Поволжья в производстве многих видов сельскохозяйственной продукции. Мощная пищевая промышленность.        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Рыбоперерабатывающая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республик и крупнейшие города (Волгоград, Самара, Астрахань). Основные географические фокусы экономических, социальных и экологических проблем региона.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Изучение влияния истории населения и развития территории на сложный этнический и религиозный состав. 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2. </w:t>
      </w:r>
      <w:r w:rsidRPr="00FA6544">
        <w:rPr>
          <w:rStyle w:val="c7"/>
          <w:rFonts w:ascii="Times New Roman" w:hAnsi="Times New Roman"/>
          <w:sz w:val="24"/>
          <w:szCs w:val="24"/>
        </w:rPr>
        <w:t>Экологические и водные проблемы Волги – оценка и пути решения.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Урал.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Границы и состав Урала при разных видах районирования. Географическое положение Урала – на стыке разнообразных границ. Разделяющая  связующая роль Урала в природе и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хозяйстве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.Р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азличия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 Влияние рельефа на заселение Урала. Современная этническая пестрота. Две меридиональные полосы расселения, влияние речных систем и рельефа на их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формирование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.Д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ефицит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водных ресурсов и его причины. Пути решения водных проблем. Особенности климата Урала. Освоение и изучение Урала в связи со сменой представлений </w:t>
      </w:r>
      <w:r w:rsidRPr="00FA6544">
        <w:rPr>
          <w:rStyle w:val="c7"/>
          <w:rFonts w:ascii="Times New Roman" w:hAnsi="Times New Roman"/>
          <w:sz w:val="24"/>
          <w:szCs w:val="24"/>
        </w:rPr>
        <w:lastRenderedPageBreak/>
        <w:t xml:space="preserve">о значимости его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ресурсов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.Г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еография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и проблемы современного хозяйства: горнодобывающая промышленность, металлургия, химическая и лесная промышленность, разнообразное машиностроение. Их взаимосвязь. Демидовские города-заводы и современная система расселения в районе. Проблемы населения и трудовых ресурсов. Реконструкция уральской промышленности. Отставание развития социальной сферы. Крупнейшие города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Урала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.З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ональность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и высотная поясность почвенно-растительного покрова и развитие сельского хозяйства. Антропогенные изменения природы Урала.  Основные экономические, социальные и экологические проблемы региона. Кыштымская трагедия.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Определение тенденций хозяйственного развития Северного Урала в виде картосхемы. 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> Оценить экологическую ситуацию в разных частях Урала и предложить пути решения экологических проблем.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7"/>
          <w:rFonts w:ascii="Times New Roman" w:hAnsi="Times New Roman"/>
          <w:b/>
          <w:sz w:val="24"/>
          <w:szCs w:val="24"/>
        </w:rPr>
        <w:t>Тема 3.</w:t>
      </w:r>
      <w:r w:rsidRPr="00FA6544">
        <w:rPr>
          <w:rStyle w:val="c7"/>
          <w:rFonts w:ascii="Times New Roman" w:hAnsi="Times New Roman"/>
          <w:b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b/>
          <w:sz w:val="24"/>
          <w:szCs w:val="24"/>
        </w:rPr>
        <w:t>Азиатская Россия (</w:t>
      </w:r>
      <w:proofErr w:type="gramStart"/>
      <w:r w:rsidRPr="00FA6544">
        <w:rPr>
          <w:rStyle w:val="c11c7"/>
          <w:rFonts w:ascii="Times New Roman" w:hAnsi="Times New Roman"/>
          <w:b/>
          <w:sz w:val="24"/>
          <w:szCs w:val="24"/>
        </w:rPr>
        <w:t>Восточный</w:t>
      </w:r>
      <w:proofErr w:type="gramEnd"/>
      <w:r w:rsidRPr="00FA6544">
        <w:rPr>
          <w:rStyle w:val="c11c7"/>
          <w:rFonts w:ascii="Times New Roman" w:hAnsi="Times New Roman"/>
          <w:b/>
          <w:sz w:val="24"/>
          <w:szCs w:val="24"/>
        </w:rPr>
        <w:t xml:space="preserve"> макрорегион)  </w:t>
      </w:r>
    </w:p>
    <w:p w:rsidR="00FA6544" w:rsidRPr="00FA6544" w:rsidRDefault="00FA6544" w:rsidP="00FA6544">
      <w:pPr>
        <w:jc w:val="both"/>
        <w:rPr>
          <w:rStyle w:val="c7"/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Географическое положение. Большая площадь территории и малая степень изученности и освоенности, слабая заселенность. Концентрация основной части населения на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юге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.Р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азнообразие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природных условий. Богатство природными ресурсами. Очаговый характер размещения производства,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Западная Сибирь</w:t>
      </w:r>
      <w:r w:rsidRPr="00FA6544">
        <w:rPr>
          <w:rStyle w:val="c11c7"/>
          <w:rFonts w:ascii="Times New Roman" w:hAnsi="Times New Roman"/>
          <w:sz w:val="24"/>
          <w:szCs w:val="24"/>
        </w:rPr>
        <w:t>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 района. Географическое положение на западе  азиатской части России, между Уралом и Енисеем. Западно-Сибирская равнина – одна из крупнейших низменных равнин земного шара. Ее положение на молодой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эпипалеозной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условий. Высотная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поясность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.А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гроклиматические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ресурсы. Оценка природных условий для жизни и быта человека.  Коренные народы (ненцы, ханты, манси и др.). Диспропорции в площади и в численности населения Западной Сибири. Научные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центры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.Б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>огатство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и разнообразие природных ресурсов: минеральные, лесные, кормовые, пушные, водные, рыбные. Ориентация хозяйства на добычу и переработку собственных ресурсов. Нефтегазохимический комплекс –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Транссибирская магистраль, река Обь, железная дорога Тюмень – Сургут – Ямбург. Современные проблемы и перспективы развития ведущих отраслей хозяйства. Основные географические фокусы экономических, социальных и экологических проблем Западной Сибири.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Изучение и оценка природных условий Западно-Сибирского района для жизни и быта человека. 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Составление характеристики нефтяного (газового) комплекса (значение, уровень развития, основные центры добычи переработки, </w:t>
      </w:r>
      <w:r w:rsidRPr="00FA6544">
        <w:rPr>
          <w:rStyle w:val="c7"/>
          <w:rFonts w:ascii="Times New Roman" w:hAnsi="Times New Roman"/>
          <w:sz w:val="24"/>
          <w:szCs w:val="24"/>
        </w:rPr>
        <w:lastRenderedPageBreak/>
        <w:t xml:space="preserve">направления транспортировки топлива, экологические проблемы). </w:t>
      </w:r>
      <w:r w:rsidRPr="00FA6544">
        <w:rPr>
          <w:rStyle w:val="c11c7"/>
          <w:rFonts w:ascii="Times New Roman" w:hAnsi="Times New Roman"/>
          <w:sz w:val="24"/>
          <w:szCs w:val="24"/>
        </w:rPr>
        <w:t>3.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Разработка по карте туристического маршрута с целью показа наиболее интересных природных и хозяйственных объектов региона.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Север Восточной Сибири</w:t>
      </w:r>
      <w:r w:rsidRPr="00FA6544">
        <w:rPr>
          <w:rStyle w:val="c11c7"/>
          <w:rFonts w:ascii="Times New Roman" w:hAnsi="Times New Roman"/>
          <w:sz w:val="24"/>
          <w:szCs w:val="24"/>
        </w:rPr>
        <w:t>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 района. Географическое положение к востоку от Енисея. Роль реки Лены и Северного морского пути. Моря: 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Карское</w:t>
      </w:r>
      <w:proofErr w:type="gramEnd"/>
      <w:r w:rsidRPr="00FA6544">
        <w:rPr>
          <w:rStyle w:val="c7"/>
          <w:rFonts w:ascii="Times New Roman" w:hAnsi="Times New Roman"/>
          <w:sz w:val="24"/>
          <w:szCs w:val="24"/>
        </w:rPr>
        <w:t xml:space="preserve">, Лаптевых, Восточно-Сибирское. Русские исследователи северных морей. 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 и редких металлов, алмазы, каменный и бурый уголь, химическое сырье. Резко континентальный климат, инверсия температур, многолетняя мерзлота. Влияние климата и многолетней мерзлоты на особенности рельефа, водной сети и почвенно-растительный покров. Лесные ресурсы. Великие сибирские реки: их питание, режим, энергетические и водные ресурсы. Тайга – основная природная зона. Высотная поясность; степи котловин. Земельные и агроклиматические  ресурсы. АПК: особенности структуры и развития в экстремальных условиях. Объекты охоты и охотничьи угодья. Другие промыслы в регионе. Крупнейшие заповедники. Несоответствие между природными богатствами и людскими ресурсами, пути его решения. Коренные народы, особенности их жизни и быта, проблемы. Исторические особенности заселения русскими. Остроги. Открытие медно-никелево-кобальтовой провинции. Основание Норильска. Топливно-энергетический комплекс – основа хозяйства территории.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Ангаро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-Енисейский каскад ГЭС.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Перспективы развития промышленности. Особенности строительства в условиях многолетней мерзлоты. Экологические проблемы района. Якутские алмазы, город Мирный. Перспективы транспортного освоения района.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Амуро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-Якутская магистраль. Водный и авиационный транспорт. Влияние транспортных  путей на размещение населения. Крупнейшие культурно-исторические, промышленные, транспортные центры. Природно-хозяйственные районы: плато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Путорана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и Среднесибирского плоскогорье. Основные экономические, социальные и экологические проблемы.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Составление характеристики Норильского промышленного узла. 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> Оценка особенностей природы региона с позиции условий жизни человека в сельской местности и городе.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Южная Сибирь.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 района. Географическое положение: в полосе гор Южной Сибири, вдоль Транссибирской магистрали. Транспортные связи с приграничными государствами – Китаем, Монголией и Казахстаном. Связь с Севером по Енисею и Лене. Байкало-Амурская магистраль (БАМ). Горные системы Южной Сибири.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Складчато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-глыбовые горы: Алтай,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Салаирский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кряж, Кузнецкий Алатау, Саяны. Горы Прибайкалья и Забайкалья. Верхние течения крупных сибирских рек – Оби, Енисея, Лены, Амура. Гидроэнергетическое значение рек. Особенности и проблемы Байкала.  Резко континентальный климат. «Полюс холода» Северного полушария. Температурные инверсии. Многолетняя мерзлота. Природные ресурсы: минеральные, лесные. </w:t>
      </w:r>
      <w:r w:rsidRPr="00FA6544">
        <w:rPr>
          <w:rStyle w:val="c7"/>
          <w:rFonts w:ascii="Times New Roman" w:hAnsi="Times New Roman"/>
          <w:b/>
          <w:sz w:val="24"/>
          <w:szCs w:val="24"/>
        </w:rPr>
        <w:t xml:space="preserve">Внутренние различия: </w:t>
      </w:r>
      <w:proofErr w:type="spellStart"/>
      <w:r w:rsidRPr="00FA6544">
        <w:rPr>
          <w:rStyle w:val="c7"/>
          <w:rFonts w:ascii="Times New Roman" w:hAnsi="Times New Roman"/>
          <w:b/>
          <w:sz w:val="24"/>
          <w:szCs w:val="24"/>
        </w:rPr>
        <w:t>Кузнецко</w:t>
      </w:r>
      <w:proofErr w:type="spellEnd"/>
      <w:r w:rsidRPr="00FA6544">
        <w:rPr>
          <w:rStyle w:val="c7"/>
          <w:rFonts w:ascii="Times New Roman" w:hAnsi="Times New Roman"/>
          <w:b/>
          <w:sz w:val="24"/>
          <w:szCs w:val="24"/>
        </w:rPr>
        <w:t xml:space="preserve">-Алтайский, </w:t>
      </w:r>
      <w:proofErr w:type="spellStart"/>
      <w:r w:rsidRPr="00FA6544">
        <w:rPr>
          <w:rStyle w:val="c7"/>
          <w:rFonts w:ascii="Times New Roman" w:hAnsi="Times New Roman"/>
          <w:b/>
          <w:sz w:val="24"/>
          <w:szCs w:val="24"/>
        </w:rPr>
        <w:t>Ангаро</w:t>
      </w:r>
      <w:proofErr w:type="spellEnd"/>
      <w:r w:rsidRPr="00FA6544">
        <w:rPr>
          <w:rStyle w:val="c7"/>
          <w:rFonts w:ascii="Times New Roman" w:hAnsi="Times New Roman"/>
          <w:b/>
          <w:sz w:val="24"/>
          <w:szCs w:val="24"/>
        </w:rPr>
        <w:t>-Енисейский, Забайкальский подрайоны.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  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Кузнецко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-Алтайский подрайон. Этапы заселения и освоения. Создание Транссибирской магистрали. Кузбасс, его проблемы. Новосибирск – научный </w:t>
      </w:r>
      <w:r w:rsidRPr="00FA6544">
        <w:rPr>
          <w:rStyle w:val="c7"/>
          <w:rFonts w:ascii="Times New Roman" w:hAnsi="Times New Roman"/>
          <w:sz w:val="24"/>
          <w:szCs w:val="24"/>
        </w:rPr>
        <w:lastRenderedPageBreak/>
        <w:t>центр.         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Ангаро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-Енисейский подрайон. Канско-Ачинский бассейн.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Гидроэнергоресурсы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. Формирование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Ангаро-Енисейскиих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ТЭС и ТПК. Заселение территории. Миграции и проблемы трудовых ресурсов. Красноярск, Иркутск, закрытые оборонные центры. Проблемы развития подрайона.          Забайкальский подрайон. Горные системы, землетрясения, байкальская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рифтовая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зона. Природные ресурсы: цветные и редкоземельные металлы, уголь. Бурятия (Улан-Удэ), Читинская область. Перспективы освоения зоны БАМа. Основные экономические, социальные и экологические проблемы региона.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>Составление сравнительной характеристики подрайонов Южной Сибири.</w:t>
      </w:r>
      <w:r w:rsidRPr="00FA6544">
        <w:rPr>
          <w:rStyle w:val="c11c7"/>
          <w:rFonts w:ascii="Times New Roman" w:hAnsi="Times New Roman"/>
          <w:sz w:val="24"/>
          <w:szCs w:val="24"/>
        </w:rPr>
        <w:t xml:space="preserve"> 2. </w:t>
      </w:r>
      <w:r w:rsidRPr="00FA6544">
        <w:rPr>
          <w:rStyle w:val="c7"/>
          <w:rFonts w:ascii="Times New Roman" w:hAnsi="Times New Roman"/>
          <w:sz w:val="24"/>
          <w:szCs w:val="24"/>
        </w:rPr>
        <w:t>Выявление одной из проблем региона. Предложение путей ее решения.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>Дальний Восток.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 Этапы освоения территории, русские землепроходцы в XVII в., установление русско-китайской и русско-японской границ. Геологическая молодость территории. Преобладание гор. Тектоническая подвижность территории: частые землетрясения и извержения вулканов, моретрясения и цунами. Долина Гейзеров, термальные источники. Полоса Тихоокеанского металлогенического пояса: месторождения руд цветных, редких и драгоценных металлов. Отрасль специализации района – добыча и обогащение руд цветных металлов. Месторождения нефти и газа на Сахалине и шельфе. 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морского положения на смещение границ природных зон к югу. Гигантизм растений. Характеристика тундры и лесной зоны. Уссурийская тайга – уникальный природный комплекс. Лесозаготовка и целлюлозно-бумажное производство. Богатство морей Тихого океана биоресурсами. Лососевые рыбы.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Рыбоперерабатывающий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комплекс. Перспективы развития и проблемы океанического хозяйства на востоке региона. Вспомогательные отрасли: электроэнергетика, нефтепереработка, судоремонт. Отрасли военно-промышленного комплекса. Транспортная сеть Дальнего Востока. Благоприятные почвенные и агроклиматические ресурсы на юге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 xml:space="preserve">Практические работы. 1. 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Объяснение размещения крупнейших ТПК, установление причин уровня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 каждого из них (Восточная экономическая зона).  </w:t>
      </w:r>
      <w:r w:rsidRPr="00FA6544">
        <w:rPr>
          <w:rStyle w:val="c11c7"/>
          <w:rFonts w:ascii="Times New Roman" w:hAnsi="Times New Roman"/>
          <w:sz w:val="24"/>
          <w:szCs w:val="24"/>
        </w:rPr>
        <w:t>2.</w:t>
      </w:r>
      <w:r w:rsidRPr="00FA6544">
        <w:rPr>
          <w:rStyle w:val="c7"/>
          <w:rFonts w:ascii="Times New Roman" w:hAnsi="Times New Roman"/>
          <w:sz w:val="24"/>
          <w:szCs w:val="24"/>
        </w:rPr>
        <w:t xml:space="preserve"> Выделение на карте индустриальных, транспортных, научных, деловых, финансовых, оборонных центров Дальнего Востока. </w:t>
      </w:r>
      <w:r w:rsidRPr="00FA6544">
        <w:rPr>
          <w:rStyle w:val="c11c7"/>
          <w:rFonts w:ascii="Times New Roman" w:hAnsi="Times New Roman"/>
          <w:sz w:val="24"/>
          <w:szCs w:val="24"/>
        </w:rPr>
        <w:t>3.</w:t>
      </w:r>
      <w:r w:rsidRPr="00FA6544">
        <w:rPr>
          <w:rStyle w:val="c7"/>
          <w:rFonts w:ascii="Times New Roman" w:hAnsi="Times New Roman"/>
          <w:sz w:val="24"/>
          <w:szCs w:val="24"/>
        </w:rPr>
        <w:t> Учебная дискуссия: свободные экономические зоны Дальнего Востока – проблемы и перспективы развития.              </w:t>
      </w:r>
    </w:p>
    <w:p w:rsidR="00FA6544" w:rsidRPr="00FA6544" w:rsidRDefault="00FA6544" w:rsidP="00FA6544">
      <w:pPr>
        <w:pStyle w:val="c13c4"/>
        <w:jc w:val="both"/>
      </w:pPr>
    </w:p>
    <w:p w:rsidR="00FA6544" w:rsidRPr="00FA6544" w:rsidRDefault="00FA6544" w:rsidP="00FA6544">
      <w:pPr>
        <w:pStyle w:val="c13c4"/>
        <w:numPr>
          <w:ilvl w:val="0"/>
          <w:numId w:val="6"/>
        </w:numPr>
        <w:jc w:val="center"/>
        <w:rPr>
          <w:rStyle w:val="c11c7"/>
        </w:rPr>
      </w:pPr>
      <w:r w:rsidRPr="00FA6544">
        <w:rPr>
          <w:rStyle w:val="c11c7"/>
          <w:b/>
        </w:rPr>
        <w:lastRenderedPageBreak/>
        <w:t>Требования к уровню подготовки учащихся</w:t>
      </w:r>
    </w:p>
    <w:p w:rsidR="00FA6544" w:rsidRPr="00FA6544" w:rsidRDefault="00FA6544" w:rsidP="00FA6544">
      <w:pPr>
        <w:pStyle w:val="c13c4"/>
        <w:jc w:val="both"/>
        <w:rPr>
          <w:b/>
        </w:rPr>
      </w:pPr>
      <w:r w:rsidRPr="00FA6544">
        <w:rPr>
          <w:rStyle w:val="c22c11c7"/>
        </w:rPr>
        <w:t xml:space="preserve">В результате изучения  географии  выпускник 9 класса  должен: </w:t>
      </w:r>
      <w:r w:rsidRPr="00FA6544">
        <w:rPr>
          <w:rStyle w:val="c11c7"/>
          <w:b/>
        </w:rPr>
        <w:t>знать/понимать: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- основные географические понятия и термины; различия географических карт по содержанию; 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- географические явления и процессы в геосферах, взаимосвязи между ними, их изменение в результате деятельности человека; 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-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- 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- природные и антропогенные причины возникновения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FA6544" w:rsidRPr="00FA6544" w:rsidRDefault="00FA6544" w:rsidP="00FA6544">
      <w:pPr>
        <w:pStyle w:val="c4c18c38c41"/>
        <w:jc w:val="both"/>
        <w:rPr>
          <w:b/>
        </w:rPr>
      </w:pPr>
      <w:r w:rsidRPr="00FA6544">
        <w:rPr>
          <w:rStyle w:val="c11c7"/>
          <w:b/>
        </w:rPr>
        <w:t>уметь: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11c7"/>
          <w:rFonts w:ascii="Times New Roman" w:hAnsi="Times New Roman"/>
          <w:sz w:val="24"/>
          <w:szCs w:val="24"/>
        </w:rPr>
        <w:t>- выделять, описывать и объяснять</w:t>
      </w:r>
      <w:r w:rsidRPr="00FA6544">
        <w:rPr>
          <w:rStyle w:val="c7"/>
          <w:rFonts w:ascii="Times New Roman" w:hAnsi="Times New Roman"/>
          <w:sz w:val="24"/>
          <w:szCs w:val="24"/>
        </w:rPr>
        <w:t> существенные признаки географических объектов и явлений;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11c7"/>
          <w:rFonts w:ascii="Times New Roman" w:hAnsi="Times New Roman"/>
          <w:sz w:val="24"/>
          <w:szCs w:val="24"/>
        </w:rPr>
        <w:t xml:space="preserve">- находить </w:t>
      </w:r>
      <w:r w:rsidRPr="00FA6544">
        <w:rPr>
          <w:rStyle w:val="c7"/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11c7"/>
          <w:rFonts w:ascii="Times New Roman" w:hAnsi="Times New Roman"/>
          <w:sz w:val="24"/>
          <w:szCs w:val="24"/>
        </w:rPr>
        <w:t>- приводить примеры</w:t>
      </w:r>
      <w:r w:rsidRPr="00FA6544">
        <w:rPr>
          <w:rStyle w:val="c7"/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c22"/>
          <w:rFonts w:ascii="Times New Roman" w:hAnsi="Times New Roman"/>
          <w:sz w:val="24"/>
          <w:szCs w:val="24"/>
        </w:rPr>
        <w:t>- составлять</w:t>
      </w:r>
      <w:r w:rsidRPr="00FA6544">
        <w:rPr>
          <w:rStyle w:val="c7"/>
          <w:rFonts w:ascii="Times New Roman" w:hAnsi="Times New Roman"/>
          <w:sz w:val="24"/>
          <w:szCs w:val="24"/>
        </w:rPr>
        <w:t>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11c7"/>
          <w:rFonts w:ascii="Times New Roman" w:hAnsi="Times New Roman"/>
          <w:sz w:val="24"/>
          <w:szCs w:val="24"/>
        </w:rPr>
        <w:t>- определять</w:t>
      </w:r>
      <w:r w:rsidRPr="00FA6544">
        <w:rPr>
          <w:rStyle w:val="c7"/>
          <w:rFonts w:ascii="Times New Roman" w:hAnsi="Times New Roman"/>
          <w:sz w:val="24"/>
          <w:szCs w:val="24"/>
        </w:rPr>
        <w:t> на местности, плане и карте географические координаты и местоположение географических объектов;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22c11c7"/>
          <w:rFonts w:ascii="Times New Roman" w:hAnsi="Times New Roman"/>
          <w:sz w:val="24"/>
          <w:szCs w:val="24"/>
        </w:rPr>
        <w:t xml:space="preserve">- применять </w:t>
      </w:r>
      <w:r w:rsidRPr="00FA6544">
        <w:rPr>
          <w:rStyle w:val="c7"/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FA6544" w:rsidRPr="00FA6544" w:rsidRDefault="00FA6544" w:rsidP="00FA6544">
      <w:pPr>
        <w:pStyle w:val="c4c18c41c38"/>
        <w:jc w:val="both"/>
        <w:rPr>
          <w:b/>
        </w:rPr>
      </w:pPr>
      <w:r w:rsidRPr="00FA6544">
        <w:rPr>
          <w:rStyle w:val="c11c7"/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A6544">
        <w:rPr>
          <w:rStyle w:val="c7"/>
          <w:b/>
        </w:rPr>
        <w:t>для</w:t>
      </w:r>
      <w:proofErr w:type="gramEnd"/>
      <w:r w:rsidRPr="00FA6544">
        <w:rPr>
          <w:rStyle w:val="c7"/>
          <w:b/>
        </w:rPr>
        <w:t>: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- ориентирования на местности; чтения карт различного содержания;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-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-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- 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FA6544" w:rsidRPr="00FA6544" w:rsidRDefault="00FA6544" w:rsidP="00FA6544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FA6544" w:rsidRPr="00FA6544" w:rsidRDefault="00FA6544" w:rsidP="00FA6544">
      <w:pPr>
        <w:pStyle w:val="c4"/>
        <w:jc w:val="both"/>
        <w:rPr>
          <w:b/>
        </w:rPr>
      </w:pPr>
      <w:r w:rsidRPr="00FA6544">
        <w:rPr>
          <w:rStyle w:val="c12c11c7"/>
          <w:b/>
        </w:rPr>
        <w:t>         Называть (показывать):</w:t>
      </w:r>
      <w:r w:rsidRPr="00FA6544">
        <w:rPr>
          <w:rStyle w:val="c11c7"/>
          <w:b/>
        </w:rPr>
        <w:t> </w:t>
      </w:r>
    </w:p>
    <w:p w:rsidR="00FA6544" w:rsidRPr="00FA6544" w:rsidRDefault="00FA6544" w:rsidP="00FA6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основные отрасли хозяйства, отраслевые комплексы, крупнейшие промышленные центры; </w:t>
      </w:r>
    </w:p>
    <w:p w:rsidR="00FA6544" w:rsidRPr="00FA6544" w:rsidRDefault="00FA6544" w:rsidP="00FA6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основные транспортные магистрали и крупные транспортные узлы; </w:t>
      </w:r>
    </w:p>
    <w:p w:rsidR="00FA6544" w:rsidRPr="00FA6544" w:rsidRDefault="00FA6544" w:rsidP="00FA6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географические районы, их территориальный состав; </w:t>
      </w:r>
    </w:p>
    <w:p w:rsidR="00FA6544" w:rsidRPr="00FA6544" w:rsidRDefault="00FA6544" w:rsidP="00FA65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отрасли местной промышленности. </w:t>
      </w:r>
    </w:p>
    <w:p w:rsidR="00FA6544" w:rsidRPr="00FA6544" w:rsidRDefault="00FA6544" w:rsidP="00FA6544">
      <w:pPr>
        <w:pStyle w:val="c4"/>
        <w:jc w:val="both"/>
        <w:rPr>
          <w:b/>
        </w:rPr>
      </w:pPr>
      <w:r w:rsidRPr="00FA6544">
        <w:rPr>
          <w:rStyle w:val="c12c11c7"/>
          <w:b/>
        </w:rPr>
        <w:t>          Описывать:</w:t>
      </w:r>
      <w:r w:rsidRPr="00FA6544">
        <w:rPr>
          <w:rStyle w:val="c11c7"/>
          <w:b/>
        </w:rPr>
        <w:t> </w:t>
      </w:r>
    </w:p>
    <w:p w:rsidR="00FA6544" w:rsidRPr="00FA6544" w:rsidRDefault="00FA6544" w:rsidP="00FA65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природные ресурсы; </w:t>
      </w:r>
    </w:p>
    <w:p w:rsidR="00FA6544" w:rsidRPr="00FA6544" w:rsidRDefault="00FA6544" w:rsidP="00FA65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периоды формирования хозяйства России; </w:t>
      </w:r>
    </w:p>
    <w:p w:rsidR="00FA6544" w:rsidRPr="00FA6544" w:rsidRDefault="00FA6544" w:rsidP="00FA65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особенности отраслей; </w:t>
      </w:r>
    </w:p>
    <w:p w:rsidR="00FA6544" w:rsidRPr="00FA6544" w:rsidRDefault="00FA6544" w:rsidP="00FA65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традиционные отрасли хозяйства коренных народов в национально-территориальных образованиях; </w:t>
      </w:r>
    </w:p>
    <w:p w:rsidR="00FA6544" w:rsidRPr="00FA6544" w:rsidRDefault="00FA6544" w:rsidP="00FA65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экономические связи районов; </w:t>
      </w:r>
    </w:p>
    <w:p w:rsidR="00FA6544" w:rsidRPr="00FA6544" w:rsidRDefault="00FA6544" w:rsidP="00FA65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состав и структуру отраслевых комплексов; </w:t>
      </w:r>
    </w:p>
    <w:p w:rsidR="00FA6544" w:rsidRPr="00FA6544" w:rsidRDefault="00FA6544" w:rsidP="00FA65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грузо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- и пассажиропотоки. </w:t>
      </w:r>
    </w:p>
    <w:p w:rsidR="00FA6544" w:rsidRPr="00FA6544" w:rsidRDefault="00FA6544" w:rsidP="00FA6544">
      <w:pPr>
        <w:pStyle w:val="c4"/>
        <w:jc w:val="both"/>
        <w:rPr>
          <w:b/>
        </w:rPr>
      </w:pPr>
      <w:r w:rsidRPr="00FA6544">
        <w:rPr>
          <w:rStyle w:val="c12c11c7"/>
          <w:b/>
        </w:rPr>
        <w:t>         Объяснять:</w:t>
      </w:r>
      <w:r w:rsidRPr="00FA6544">
        <w:rPr>
          <w:rStyle w:val="c11c7"/>
          <w:b/>
        </w:rPr>
        <w:t> </w:t>
      </w:r>
    </w:p>
    <w:p w:rsidR="00FA6544" w:rsidRPr="00FA6544" w:rsidRDefault="00FA6544" w:rsidP="00FA6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различия в освоении территории; </w:t>
      </w:r>
    </w:p>
    <w:p w:rsidR="00FA6544" w:rsidRPr="00FA6544" w:rsidRDefault="00FA6544" w:rsidP="00FA6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влияние разных факторов на формирование географической структуры районов; </w:t>
      </w:r>
    </w:p>
    <w:p w:rsidR="00FA6544" w:rsidRPr="00FA6544" w:rsidRDefault="00FA6544" w:rsidP="00FA6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размещение главных центров производства; </w:t>
      </w:r>
    </w:p>
    <w:p w:rsidR="00FA6544" w:rsidRPr="00FA6544" w:rsidRDefault="00FA6544" w:rsidP="00FA6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сельскохозяйственную специализацию территории; </w:t>
      </w:r>
    </w:p>
    <w:p w:rsidR="00FA6544" w:rsidRPr="00FA6544" w:rsidRDefault="00FA6544" w:rsidP="00FA6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структуру ввоза и вывоза; </w:t>
      </w:r>
    </w:p>
    <w:p w:rsidR="00FA6544" w:rsidRPr="00FA6544" w:rsidRDefault="00FA6544" w:rsidP="00FA6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современные социально-экономические и экологические проблемы территорий. </w:t>
      </w:r>
    </w:p>
    <w:p w:rsidR="00FA6544" w:rsidRPr="00FA6544" w:rsidRDefault="00FA6544" w:rsidP="00FA6544">
      <w:pPr>
        <w:pStyle w:val="c4"/>
        <w:ind w:left="720"/>
        <w:jc w:val="both"/>
      </w:pPr>
      <w:r w:rsidRPr="00FA6544">
        <w:rPr>
          <w:rStyle w:val="c12c11c7"/>
          <w:b/>
        </w:rPr>
        <w:t>Прогнозировать</w:t>
      </w:r>
      <w:r w:rsidRPr="00FA6544">
        <w:rPr>
          <w:rStyle w:val="c12c11c7"/>
        </w:rPr>
        <w:t xml:space="preserve"> </w:t>
      </w:r>
      <w:r w:rsidRPr="00FA6544">
        <w:rPr>
          <w:rStyle w:val="c7"/>
        </w:rPr>
        <w:t xml:space="preserve">возможные пути развития территории под влиянием определённых факторов. </w:t>
      </w:r>
    </w:p>
    <w:p w:rsidR="00FA6544" w:rsidRPr="00FA6544" w:rsidRDefault="00FA6544" w:rsidP="00FA6544">
      <w:pPr>
        <w:pStyle w:val="c5c4"/>
        <w:numPr>
          <w:ilvl w:val="0"/>
          <w:numId w:val="6"/>
        </w:numPr>
        <w:jc w:val="center"/>
        <w:rPr>
          <w:lang w:val="en-US"/>
        </w:rPr>
      </w:pPr>
      <w:r>
        <w:rPr>
          <w:b/>
        </w:rPr>
        <w:lastRenderedPageBreak/>
        <w:t>Учебно-методическое обеспечение</w:t>
      </w:r>
    </w:p>
    <w:p w:rsidR="00FA6544" w:rsidRPr="00FA6544" w:rsidRDefault="00FA6544" w:rsidP="00FA6544">
      <w:pPr>
        <w:pStyle w:val="c4"/>
      </w:pPr>
      <w:r w:rsidRPr="00FA6544">
        <w:t xml:space="preserve"> </w:t>
      </w:r>
      <w:r w:rsidRPr="00FA6544">
        <w:rPr>
          <w:rStyle w:val="c11c7"/>
          <w:b/>
        </w:rPr>
        <w:t>Используемый УМК: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Учебник: География России: хозяйство и географические районы /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В.П.Дронов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,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И.И.Баринова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,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В.Я.Ром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,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А.А.Лобжанидзе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>. – М.: Дрофа, 2009. –287 с.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> </w:t>
      </w:r>
      <w:r w:rsidRPr="00FA6544">
        <w:rPr>
          <w:rStyle w:val="c7"/>
          <w:rFonts w:ascii="Times New Roman" w:hAnsi="Times New Roman"/>
          <w:sz w:val="24"/>
          <w:szCs w:val="24"/>
        </w:rPr>
        <w:t>Атлас География России. Население и хозяйство 9 класс. – М.: Дрофа, 2010.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 xml:space="preserve">Литература основная: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sz w:val="24"/>
          <w:szCs w:val="24"/>
        </w:rPr>
        <w:t>учебни</w:t>
      </w:r>
      <w:proofErr w:type="gramStart"/>
      <w:r w:rsidRPr="00FA6544">
        <w:rPr>
          <w:rStyle w:val="c11c7"/>
          <w:rFonts w:ascii="Times New Roman" w:hAnsi="Times New Roman"/>
          <w:sz w:val="24"/>
          <w:szCs w:val="24"/>
        </w:rPr>
        <w:t>к-</w:t>
      </w:r>
      <w:proofErr w:type="gramEnd"/>
      <w:r w:rsidRPr="00FA6544">
        <w:rPr>
          <w:rStyle w:val="c11c7"/>
          <w:rFonts w:ascii="Times New Roman" w:hAnsi="Times New Roman"/>
          <w:sz w:val="24"/>
          <w:szCs w:val="24"/>
        </w:rPr>
        <w:t xml:space="preserve"> </w:t>
      </w:r>
      <w:r w:rsidRPr="00FA6544">
        <w:rPr>
          <w:rStyle w:val="c7"/>
          <w:rFonts w:ascii="Times New Roman" w:hAnsi="Times New Roman"/>
          <w:sz w:val="24"/>
          <w:szCs w:val="24"/>
        </w:rPr>
        <w:t>Дронов В.П. География России: хозяйство и географические районы /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В.П.Дронов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,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И.И.Баринова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,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В.Я.Ром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и др. –</w:t>
      </w:r>
      <w:r w:rsidRPr="00FA6544">
        <w:rPr>
          <w:rStyle w:val="c11c7"/>
          <w:rFonts w:ascii="Times New Roman" w:hAnsi="Times New Roman"/>
          <w:sz w:val="24"/>
          <w:szCs w:val="24"/>
        </w:rPr>
        <w:t> </w:t>
      </w:r>
      <w:r w:rsidRPr="00FA6544">
        <w:rPr>
          <w:rStyle w:val="c7"/>
          <w:rFonts w:ascii="Times New Roman" w:hAnsi="Times New Roman"/>
          <w:sz w:val="24"/>
          <w:szCs w:val="24"/>
        </w:rPr>
        <w:t>М.: Дрофа, 2009. –287 с.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 xml:space="preserve">дополнительная: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11c17c7"/>
          <w:rFonts w:ascii="Times New Roman" w:hAnsi="Times New Roman"/>
          <w:sz w:val="24"/>
          <w:szCs w:val="24"/>
        </w:rPr>
        <w:t> </w:t>
      </w:r>
      <w:r w:rsidRPr="00FA6544">
        <w:rPr>
          <w:rStyle w:val="c7"/>
          <w:rFonts w:ascii="Times New Roman" w:hAnsi="Times New Roman"/>
          <w:sz w:val="24"/>
          <w:szCs w:val="24"/>
        </w:rPr>
        <w:t>1.География. 9 класс: поурочные планы по учебнику В.П. Дронова и др. Часть II/авт.-сост. О.В. Антушева. – Волгоград: Учитель, 2007. – 239с.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2. Евдокимов В.И. География. Полный курс в географических диктантах. – 2-е изд. – М.: «Московский Лицей»,  - 2004, 312 с.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3. Евдокимов В.И. Тесты по географии России: 8-9 классы: к учебнику под ред. </w:t>
      </w:r>
      <w:proofErr w:type="spellStart"/>
      <w:r w:rsidRPr="00FA6544">
        <w:rPr>
          <w:rStyle w:val="c7"/>
          <w:rFonts w:ascii="Times New Roman" w:hAnsi="Times New Roman"/>
          <w:sz w:val="24"/>
          <w:szCs w:val="24"/>
        </w:rPr>
        <w:t>В.П.Дронова</w:t>
      </w:r>
      <w:proofErr w:type="spellEnd"/>
      <w:r w:rsidRPr="00FA6544">
        <w:rPr>
          <w:rStyle w:val="c7"/>
          <w:rFonts w:ascii="Times New Roman" w:hAnsi="Times New Roman"/>
          <w:sz w:val="24"/>
          <w:szCs w:val="24"/>
        </w:rPr>
        <w:t xml:space="preserve"> «География России. 8-9 классы/В.И. Евдокимов. – М.: Изд-во «Экзамен», 2009. – 109с.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c44"/>
          <w:rFonts w:ascii="Times New Roman" w:hAnsi="Times New Roman"/>
          <w:sz w:val="24"/>
          <w:szCs w:val="24"/>
        </w:rPr>
        <w:t xml:space="preserve">4. </w:t>
      </w:r>
      <w:proofErr w:type="spellStart"/>
      <w:r w:rsidRPr="00FA6544">
        <w:rPr>
          <w:rStyle w:val="c7c44"/>
          <w:rFonts w:ascii="Times New Roman" w:hAnsi="Times New Roman"/>
          <w:sz w:val="24"/>
          <w:szCs w:val="24"/>
        </w:rPr>
        <w:t>Жижина</w:t>
      </w:r>
      <w:proofErr w:type="spellEnd"/>
      <w:r w:rsidRPr="00FA6544">
        <w:rPr>
          <w:rStyle w:val="c7c44"/>
          <w:rFonts w:ascii="Times New Roman" w:hAnsi="Times New Roman"/>
          <w:sz w:val="24"/>
          <w:szCs w:val="24"/>
        </w:rPr>
        <w:t xml:space="preserve"> </w:t>
      </w:r>
      <w:proofErr w:type="spellStart"/>
      <w:r w:rsidRPr="00FA6544">
        <w:rPr>
          <w:rStyle w:val="c7c44"/>
          <w:rFonts w:ascii="Times New Roman" w:hAnsi="Times New Roman"/>
          <w:sz w:val="24"/>
          <w:szCs w:val="24"/>
        </w:rPr>
        <w:t>Е.А.Поурочные</w:t>
      </w:r>
      <w:proofErr w:type="spellEnd"/>
      <w:r w:rsidRPr="00FA6544">
        <w:rPr>
          <w:rStyle w:val="c7c44"/>
          <w:rFonts w:ascii="Times New Roman" w:hAnsi="Times New Roman"/>
          <w:sz w:val="24"/>
          <w:szCs w:val="24"/>
        </w:rPr>
        <w:t xml:space="preserve"> разработки по географии: население и хозяйство России. 9 класс. – М.: «ВАКО», 2009, - 288с.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 5. Петрова Н.Н. Тесты по географии. 6-10 классы: Метод. Пособие. – 3-е изд., стереотип. – М.: Дрофа, 2000. – 128 с.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6. Пятунин В.Б. Контрольные и проверочные работы по географии. 6-10 классы: Метод. Пособие. – М.: Дрофа, 1996. – 192с.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7. Сиротин В.И. Практические и самостоятельные работы учащихся по географии (6-10 классы): Книга для учителя.  – М.: «Просвещение», 1997.</w:t>
      </w:r>
    </w:p>
    <w:p w:rsidR="00FA6544" w:rsidRPr="00FA6544" w:rsidRDefault="00FA6544" w:rsidP="00FA6544">
      <w:pPr>
        <w:jc w:val="both"/>
        <w:rPr>
          <w:rStyle w:val="c11c7"/>
          <w:rFonts w:ascii="Times New Roman" w:hAnsi="Times New Roman"/>
          <w:b/>
          <w:sz w:val="24"/>
          <w:szCs w:val="24"/>
        </w:rPr>
      </w:pPr>
    </w:p>
    <w:p w:rsidR="00FA6544" w:rsidRPr="00FA6544" w:rsidRDefault="00FA6544" w:rsidP="00FA654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FA6544">
        <w:rPr>
          <w:rStyle w:val="c11c7"/>
          <w:rFonts w:ascii="Times New Roman" w:hAnsi="Times New Roman"/>
          <w:b/>
          <w:sz w:val="24"/>
          <w:szCs w:val="24"/>
        </w:rPr>
        <w:t xml:space="preserve"> </w:t>
      </w:r>
      <w:r w:rsidRPr="00FA6544">
        <w:rPr>
          <w:rFonts w:ascii="Times New Roman" w:hAnsi="Times New Roman"/>
          <w:b/>
          <w:sz w:val="24"/>
          <w:szCs w:val="24"/>
        </w:rPr>
        <w:t>Материально-техническое и информационно-техническое обеспечение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Fonts w:ascii="Times New Roman" w:hAnsi="Times New Roman"/>
          <w:sz w:val="24"/>
          <w:szCs w:val="24"/>
        </w:rPr>
        <w:t>1. Телевизор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Fonts w:ascii="Times New Roman" w:hAnsi="Times New Roman"/>
          <w:sz w:val="24"/>
          <w:szCs w:val="24"/>
        </w:rPr>
        <w:t xml:space="preserve">2. Ноутбук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A6544">
        <w:rPr>
          <w:rFonts w:ascii="Times New Roman" w:hAnsi="Times New Roman"/>
          <w:sz w:val="24"/>
          <w:szCs w:val="24"/>
        </w:rPr>
        <w:t>Беспроводной</w:t>
      </w:r>
      <w:proofErr w:type="gramEnd"/>
      <w:r w:rsidRPr="00FA6544">
        <w:rPr>
          <w:rFonts w:ascii="Times New Roman" w:hAnsi="Times New Roman"/>
          <w:sz w:val="24"/>
          <w:szCs w:val="24"/>
        </w:rPr>
        <w:t xml:space="preserve"> интернет</w:t>
      </w:r>
    </w:p>
    <w:p w:rsidR="00FA6544" w:rsidRPr="00FA6544" w:rsidRDefault="00FA6544" w:rsidP="00FA6544">
      <w:pPr>
        <w:jc w:val="both"/>
        <w:rPr>
          <w:rStyle w:val="c7"/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4. </w:t>
      </w:r>
      <w:proofErr w:type="gramStart"/>
      <w:r w:rsidRPr="00FA6544">
        <w:rPr>
          <w:rStyle w:val="c7"/>
          <w:rFonts w:ascii="Times New Roman" w:hAnsi="Times New Roman"/>
          <w:sz w:val="24"/>
          <w:szCs w:val="24"/>
        </w:rPr>
        <w:t>Географические карты (мира, отдельных областей земного шара, комплексные, политические, физические, России)</w:t>
      </w:r>
      <w:proofErr w:type="gramEnd"/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lastRenderedPageBreak/>
        <w:t>5. Печатные раздаточные пособия, статистические материалы, рисунки и тексты, комплекты таблиц демонстрационных по географии, портреты ученых-географов и путешественников.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 xml:space="preserve">6. Коллекция «Горные породы и минералы»,  глобусы </w:t>
      </w:r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7. Объекты натуральные: коллекция горных пород и минералов, коллекция полезных ископаемых различных типов.</w:t>
      </w:r>
    </w:p>
    <w:p w:rsidR="00FA6544" w:rsidRDefault="00FA6544" w:rsidP="00FA6544">
      <w:pPr>
        <w:jc w:val="center"/>
        <w:rPr>
          <w:b/>
          <w:sz w:val="24"/>
          <w:szCs w:val="24"/>
        </w:rPr>
      </w:pPr>
      <w:r w:rsidRPr="00FA6544">
        <w:rPr>
          <w:rStyle w:val="c7"/>
          <w:rFonts w:ascii="Times New Roman" w:hAnsi="Times New Roman"/>
          <w:sz w:val="24"/>
          <w:szCs w:val="24"/>
        </w:rPr>
        <w:t> </w:t>
      </w:r>
      <w:r>
        <w:rPr>
          <w:b/>
          <w:sz w:val="24"/>
          <w:szCs w:val="24"/>
        </w:rPr>
        <w:t>КАЛЕНДАРНО-ТЕМАТИЧЕСКОЕ ПЛАНИРОВАНИЕ 9 класс</w:t>
      </w:r>
    </w:p>
    <w:tbl>
      <w:tblPr>
        <w:tblStyle w:val="a4"/>
        <w:tblW w:w="9580" w:type="dxa"/>
        <w:tblLook w:val="04A0" w:firstRow="1" w:lastRow="0" w:firstColumn="1" w:lastColumn="0" w:noHBand="0" w:noVBand="1"/>
      </w:tblPr>
      <w:tblGrid>
        <w:gridCol w:w="848"/>
        <w:gridCol w:w="4647"/>
        <w:gridCol w:w="1097"/>
        <w:gridCol w:w="1466"/>
        <w:gridCol w:w="1522"/>
      </w:tblGrid>
      <w:tr w:rsidR="00FA6544" w:rsidTr="00C01B48">
        <w:tc>
          <w:tcPr>
            <w:tcW w:w="848" w:type="dxa"/>
            <w:vMerge w:val="restart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647" w:type="dxa"/>
            <w:vMerge w:val="restart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97" w:type="dxa"/>
            <w:vMerge w:val="restart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988" w:type="dxa"/>
            <w:gridSpan w:val="2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A6544" w:rsidTr="00C01B48">
        <w:tc>
          <w:tcPr>
            <w:tcW w:w="848" w:type="dxa"/>
            <w:vMerge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  <w:vMerge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фактически</w:t>
            </w: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1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ТЭК: состав, значение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2,3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нефтяная и газовая промышленность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4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Угольная промышленность. 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>Практическая работа № 1 «Характеристика одного из топливных районов России»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5,6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7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Комплекс отраслей, производящих конструкционные материалы и химические вещества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8,9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Черная металлургия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10,11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Цветная металлургия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12,13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Химическая промышленность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14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Лесная промышленность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rPr>
          <w:trHeight w:val="184"/>
        </w:trPr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15-17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18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Легкая и пищевая промышленность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19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Инфраструктурный комплекс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20,21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Транспорт. 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22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транспорта. 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>Практическая работа № 2 «Характеристика транспортной магистрали»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23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Сфера обслуживания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24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Районирование. Европейская часть России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25-27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Европейский Север. 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28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Европейского Севера. 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>Практическая работа №  3 «Экономико-географическая характеристика территории»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29-32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Северо-Западный район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33-35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Центральная Россия. 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36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Ц.России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>Практическая работа № 4 «Характеристика предприятия»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37-39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Европейский Юг. 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40-43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Поволжье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44-46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Урал. 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47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Хозяйство Урала. 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>Практическая работа № 5 «Характеристика промышленного узла»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48-52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Республика Башкортостан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Азиатская часть России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 w:rsidRPr="005966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4-57    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Западная Сибирь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58-61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Восточная Сибирь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Дальний Восток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966A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6544" w:rsidTr="00C01B48">
        <w:tc>
          <w:tcPr>
            <w:tcW w:w="848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</w:t>
            </w:r>
            <w:r w:rsidRPr="005966A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47" w:type="dxa"/>
          </w:tcPr>
          <w:p w:rsidR="00FA6544" w:rsidRPr="005966AA" w:rsidRDefault="00FA6544" w:rsidP="00C01B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6AA"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097" w:type="dxa"/>
          </w:tcPr>
          <w:p w:rsidR="00FA6544" w:rsidRPr="005966AA" w:rsidRDefault="00FA6544" w:rsidP="00C01B4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FA6544" w:rsidRDefault="00FA6544" w:rsidP="00C01B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6544" w:rsidRDefault="00FA6544" w:rsidP="00FA6544"/>
    <w:p w:rsidR="00FA6544" w:rsidRDefault="00FA6544" w:rsidP="00FA6544"/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A6544" w:rsidRPr="00FA6544" w:rsidRDefault="00FA6544" w:rsidP="00FA6544">
      <w:pPr>
        <w:jc w:val="both"/>
        <w:rPr>
          <w:rFonts w:ascii="Times New Roman" w:hAnsi="Times New Roman"/>
          <w:sz w:val="24"/>
          <w:szCs w:val="24"/>
        </w:rPr>
      </w:pPr>
    </w:p>
    <w:p w:rsidR="00FA6544" w:rsidRPr="00FA6544" w:rsidRDefault="00FA6544">
      <w:pPr>
        <w:rPr>
          <w:rFonts w:ascii="Times New Roman" w:hAnsi="Times New Roman"/>
          <w:sz w:val="24"/>
          <w:szCs w:val="24"/>
        </w:rPr>
      </w:pPr>
    </w:p>
    <w:sectPr w:rsidR="00FA6544" w:rsidRPr="00FA6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565"/>
    <w:multiLevelType w:val="hybridMultilevel"/>
    <w:tmpl w:val="D6A89FFA"/>
    <w:lvl w:ilvl="0" w:tplc="50A41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83147"/>
    <w:multiLevelType w:val="multilevel"/>
    <w:tmpl w:val="7B6A1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7111C"/>
    <w:multiLevelType w:val="multilevel"/>
    <w:tmpl w:val="128A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83859"/>
    <w:multiLevelType w:val="multilevel"/>
    <w:tmpl w:val="FA66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246DE"/>
    <w:multiLevelType w:val="multilevel"/>
    <w:tmpl w:val="C63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57633"/>
    <w:multiLevelType w:val="multilevel"/>
    <w:tmpl w:val="C408D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2B"/>
    <w:rsid w:val="003F282B"/>
    <w:rsid w:val="0077337F"/>
    <w:rsid w:val="00FA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4">
    <w:name w:val="c13 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7">
    <w:name w:val="c11 c7"/>
    <w:basedOn w:val="a0"/>
    <w:rsid w:val="00FA6544"/>
  </w:style>
  <w:style w:type="paragraph" w:customStyle="1" w:styleId="c4c18c21">
    <w:name w:val="c4 c18 c21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A6544"/>
  </w:style>
  <w:style w:type="character" w:customStyle="1" w:styleId="c7c25">
    <w:name w:val="c7 c25"/>
    <w:basedOn w:val="a0"/>
    <w:rsid w:val="00FA6544"/>
  </w:style>
  <w:style w:type="paragraph" w:customStyle="1" w:styleId="c4c18">
    <w:name w:val="c4 c18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8c30">
    <w:name w:val="c4 c18 c30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c11c7">
    <w:name w:val="c22 c11 c7"/>
    <w:basedOn w:val="a0"/>
    <w:rsid w:val="00FA6544"/>
  </w:style>
  <w:style w:type="paragraph" w:customStyle="1" w:styleId="c34c4">
    <w:name w:val="c34 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4">
    <w:name w:val="c4 c3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8c31">
    <w:name w:val="c4 c18 c31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8c40">
    <w:name w:val="c4 c18 c40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22c11c7">
    <w:name w:val="c12 c22 c11 c7"/>
    <w:basedOn w:val="a0"/>
    <w:rsid w:val="00FA6544"/>
  </w:style>
  <w:style w:type="character" w:customStyle="1" w:styleId="c12c7">
    <w:name w:val="c12 c7"/>
    <w:basedOn w:val="a0"/>
    <w:rsid w:val="00FA6544"/>
  </w:style>
  <w:style w:type="character" w:customStyle="1" w:styleId="c11c7c12">
    <w:name w:val="c11 c7 c12"/>
    <w:basedOn w:val="a0"/>
    <w:rsid w:val="00FA6544"/>
  </w:style>
  <w:style w:type="paragraph" w:customStyle="1" w:styleId="c4c18c38c41">
    <w:name w:val="c4 c18 c38 c41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7c22">
    <w:name w:val="c11 c7 c22"/>
    <w:basedOn w:val="a0"/>
    <w:rsid w:val="00FA6544"/>
  </w:style>
  <w:style w:type="paragraph" w:customStyle="1" w:styleId="c4c18c41c38">
    <w:name w:val="c4 c18 c41 c38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11c7">
    <w:name w:val="c12 c11 c7"/>
    <w:basedOn w:val="a0"/>
    <w:rsid w:val="00FA6544"/>
  </w:style>
  <w:style w:type="character" w:customStyle="1" w:styleId="c22c7">
    <w:name w:val="c22 c7"/>
    <w:basedOn w:val="a0"/>
    <w:rsid w:val="00FA6544"/>
  </w:style>
  <w:style w:type="character" w:customStyle="1" w:styleId="c11c7c46">
    <w:name w:val="c11 c7 c46"/>
    <w:basedOn w:val="a0"/>
    <w:rsid w:val="00FA6544"/>
  </w:style>
  <w:style w:type="paragraph" w:customStyle="1" w:styleId="c5c4">
    <w:name w:val="c5 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17c7">
    <w:name w:val="c11 c17 c7"/>
    <w:basedOn w:val="a0"/>
    <w:rsid w:val="00FA6544"/>
  </w:style>
  <w:style w:type="character" w:customStyle="1" w:styleId="c7c44">
    <w:name w:val="c7 c44"/>
    <w:basedOn w:val="a0"/>
    <w:rsid w:val="00FA6544"/>
  </w:style>
  <w:style w:type="paragraph" w:styleId="a3">
    <w:name w:val="List Paragraph"/>
    <w:basedOn w:val="a"/>
    <w:uiPriority w:val="34"/>
    <w:qFormat/>
    <w:rsid w:val="00FA6544"/>
    <w:pPr>
      <w:ind w:left="720"/>
      <w:contextualSpacing/>
    </w:pPr>
  </w:style>
  <w:style w:type="table" w:styleId="a4">
    <w:name w:val="Table Grid"/>
    <w:basedOn w:val="a1"/>
    <w:uiPriority w:val="59"/>
    <w:rsid w:val="00FA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4">
    <w:name w:val="c13 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7">
    <w:name w:val="c11 c7"/>
    <w:basedOn w:val="a0"/>
    <w:rsid w:val="00FA6544"/>
  </w:style>
  <w:style w:type="paragraph" w:customStyle="1" w:styleId="c4c18c21">
    <w:name w:val="c4 c18 c21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FA6544"/>
  </w:style>
  <w:style w:type="character" w:customStyle="1" w:styleId="c7c25">
    <w:name w:val="c7 c25"/>
    <w:basedOn w:val="a0"/>
    <w:rsid w:val="00FA6544"/>
  </w:style>
  <w:style w:type="paragraph" w:customStyle="1" w:styleId="c4c18">
    <w:name w:val="c4 c18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8c30">
    <w:name w:val="c4 c18 c30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c11c7">
    <w:name w:val="c22 c11 c7"/>
    <w:basedOn w:val="a0"/>
    <w:rsid w:val="00FA6544"/>
  </w:style>
  <w:style w:type="paragraph" w:customStyle="1" w:styleId="c34c4">
    <w:name w:val="c34 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34">
    <w:name w:val="c4 c3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8c31">
    <w:name w:val="c4 c18 c31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c18c40">
    <w:name w:val="c4 c18 c40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22c11c7">
    <w:name w:val="c12 c22 c11 c7"/>
    <w:basedOn w:val="a0"/>
    <w:rsid w:val="00FA6544"/>
  </w:style>
  <w:style w:type="character" w:customStyle="1" w:styleId="c12c7">
    <w:name w:val="c12 c7"/>
    <w:basedOn w:val="a0"/>
    <w:rsid w:val="00FA6544"/>
  </w:style>
  <w:style w:type="character" w:customStyle="1" w:styleId="c11c7c12">
    <w:name w:val="c11 c7 c12"/>
    <w:basedOn w:val="a0"/>
    <w:rsid w:val="00FA6544"/>
  </w:style>
  <w:style w:type="paragraph" w:customStyle="1" w:styleId="c4c18c38c41">
    <w:name w:val="c4 c18 c38 c41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7c22">
    <w:name w:val="c11 c7 c22"/>
    <w:basedOn w:val="a0"/>
    <w:rsid w:val="00FA6544"/>
  </w:style>
  <w:style w:type="paragraph" w:customStyle="1" w:styleId="c4c18c41c38">
    <w:name w:val="c4 c18 c41 c38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11c7">
    <w:name w:val="c12 c11 c7"/>
    <w:basedOn w:val="a0"/>
    <w:rsid w:val="00FA6544"/>
  </w:style>
  <w:style w:type="character" w:customStyle="1" w:styleId="c22c7">
    <w:name w:val="c22 c7"/>
    <w:basedOn w:val="a0"/>
    <w:rsid w:val="00FA6544"/>
  </w:style>
  <w:style w:type="character" w:customStyle="1" w:styleId="c11c7c46">
    <w:name w:val="c11 c7 c46"/>
    <w:basedOn w:val="a0"/>
    <w:rsid w:val="00FA6544"/>
  </w:style>
  <w:style w:type="paragraph" w:customStyle="1" w:styleId="c5c4">
    <w:name w:val="c5 c4"/>
    <w:basedOn w:val="a"/>
    <w:rsid w:val="00FA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17c7">
    <w:name w:val="c11 c17 c7"/>
    <w:basedOn w:val="a0"/>
    <w:rsid w:val="00FA6544"/>
  </w:style>
  <w:style w:type="character" w:customStyle="1" w:styleId="c7c44">
    <w:name w:val="c7 c44"/>
    <w:basedOn w:val="a0"/>
    <w:rsid w:val="00FA6544"/>
  </w:style>
  <w:style w:type="paragraph" w:styleId="a3">
    <w:name w:val="List Paragraph"/>
    <w:basedOn w:val="a"/>
    <w:uiPriority w:val="34"/>
    <w:qFormat/>
    <w:rsid w:val="00FA6544"/>
    <w:pPr>
      <w:ind w:left="720"/>
      <w:contextualSpacing/>
    </w:pPr>
  </w:style>
  <w:style w:type="table" w:styleId="a4">
    <w:name w:val="Table Grid"/>
    <w:basedOn w:val="a1"/>
    <w:uiPriority w:val="59"/>
    <w:rsid w:val="00FA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5612</Words>
  <Characters>31991</Characters>
  <Application>Microsoft Office Word</Application>
  <DocSecurity>0</DocSecurity>
  <Lines>266</Lines>
  <Paragraphs>75</Paragraphs>
  <ScaleCrop>false</ScaleCrop>
  <Company/>
  <LinksUpToDate>false</LinksUpToDate>
  <CharactersWithSpaces>37528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2018-08-24T09:38:00Z</dcterms:created>
  <dcterms:modified xsi:type="dcterms:W3CDTF">2018-08-24T09:43:00Z</dcterms:modified>
</cp:coreProperties>
</file>