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DE" w:rsidRPr="00524BA5" w:rsidRDefault="00D31043" w:rsidP="00D62EDE">
      <w:pPr>
        <w:jc w:val="both"/>
      </w:pPr>
      <w:r w:rsidRPr="00BB0099">
        <w:t xml:space="preserve">                                                             </w:t>
      </w:r>
      <w:r w:rsidR="00B10399">
        <w:rPr>
          <w:b/>
        </w:rPr>
        <w:t>Планируемые результаты</w:t>
      </w:r>
      <w:r w:rsidR="00B10399" w:rsidRPr="00D31043">
        <w:rPr>
          <w:b/>
        </w:rPr>
        <w:t>.</w:t>
      </w:r>
    </w:p>
    <w:p w:rsidR="00D62EDE" w:rsidRPr="00F62B57" w:rsidRDefault="00D62EDE" w:rsidP="00D62EDE">
      <w:pPr>
        <w:jc w:val="center"/>
        <w:rPr>
          <w:b/>
        </w:rPr>
      </w:pPr>
      <w:r w:rsidRPr="00F62B57">
        <w:rPr>
          <w:b/>
        </w:rPr>
        <w:t xml:space="preserve">Личностные, </w:t>
      </w:r>
      <w:proofErr w:type="spellStart"/>
      <w:r w:rsidRPr="00F62B57">
        <w:rPr>
          <w:b/>
        </w:rPr>
        <w:t>метапредметные</w:t>
      </w:r>
      <w:proofErr w:type="spellEnd"/>
      <w:r w:rsidRPr="00F62B57">
        <w:rPr>
          <w:b/>
        </w:rPr>
        <w:t xml:space="preserve"> и предметные результаты освоения учебного предмета</w:t>
      </w:r>
    </w:p>
    <w:p w:rsidR="00D62EDE" w:rsidRPr="006D0A32" w:rsidRDefault="00D62EDE" w:rsidP="006D0A32">
      <w:pPr>
        <w:jc w:val="both"/>
      </w:pPr>
      <w:r w:rsidRPr="006D0A32">
        <w:t>3−4-й классы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Личностными результатами изучения курса «Окружающий мир» в 3−4-м классе является формирование следующих умений: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Оценивать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Объяснять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Самостоятельно определять и высказывать самые простые общие для всех людей правила поведения (основы общечеловеческих нравственных ценностей).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 предложенных ситуациях, опираясь на общие для всех правила поведения, делать выбор, какой поступок совершить.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D62EDE" w:rsidRPr="006D0A32" w:rsidRDefault="00D62EDE" w:rsidP="006D0A32">
      <w:pPr>
        <w:jc w:val="both"/>
        <w:rPr>
          <w:rFonts w:cs="Arial"/>
        </w:rPr>
      </w:pPr>
      <w:proofErr w:type="spellStart"/>
      <w:r w:rsidRPr="006D0A32">
        <w:rPr>
          <w:rFonts w:cs="Arial"/>
        </w:rPr>
        <w:t>Метапредметными</w:t>
      </w:r>
      <w:proofErr w:type="spellEnd"/>
      <w:r w:rsidRPr="006D0A32">
        <w:rPr>
          <w:rFonts w:cs="Arial"/>
        </w:rPr>
        <w:t xml:space="preserve"> результатами изучения курса «Окружающий мир» в 3-м классе является формирование следующих универсальных учебных действий: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Регулятивные УУД: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Самостоятельно формулировать цели урока после предварительного обсуждения.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Совместно с учителем обнаруживать и формулировать учебную проблему.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Составлять план решения проблемы (задачи) совместно с учителем.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Работая по плану, сверять свои действия с целью и, при необходимости, исправлять ошибки с помощью учителя.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Познавательные УУД: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Ориентироваться в своей системе знаний: самостоятельно предполагать, какая информация нужна для решения учебной задачи в один шаг.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Добывать новые знания: извлекать информацию, представленную в разных формах (текст, таблица, схема, иллюстрация и др.).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Перерабатывать полученную информацию: сравнивать и группировать факты и явления; определять причины явлений, событий.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Перерабатывать полученную информацию: делать выводы на основе обобщения знаний.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Преобразовывать информацию из одной формы в другую: составлять простой </w:t>
      </w:r>
      <w:proofErr w:type="spellStart"/>
      <w:r w:rsidRPr="006D0A32">
        <w:rPr>
          <w:rFonts w:cs="Arial"/>
        </w:rPr>
        <w:t>планучебно</w:t>
      </w:r>
      <w:proofErr w:type="spellEnd"/>
      <w:r w:rsidRPr="006D0A32">
        <w:rPr>
          <w:rFonts w:cs="Arial"/>
        </w:rPr>
        <w:t>-научного текста.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Преобразовывать информацию из одной формы в другую: представлять информацию в виде текста, таблицы, схемы.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Коммуникативные УУД: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Доносить свою позицию до других: оформлять свои мысли в устной и письменной речи с учётом своих учебных и жизненных речевых ситуаций.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Доносить свою позицию до других: высказывать свою точку зрения и пытаться </w:t>
      </w:r>
      <w:proofErr w:type="spellStart"/>
      <w:r w:rsidRPr="006D0A32">
        <w:rPr>
          <w:rFonts w:cs="Arial"/>
        </w:rPr>
        <w:t>еёобосновать</w:t>
      </w:r>
      <w:proofErr w:type="spellEnd"/>
      <w:r w:rsidRPr="006D0A32">
        <w:rPr>
          <w:rFonts w:cs="Arial"/>
        </w:rPr>
        <w:t>, приводя аргументы.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Слушать других, пытаться принимать другую точку зрения, быть готовым изменить свою точку зрения.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D0A32">
        <w:rPr>
          <w:rFonts w:cs="Arial"/>
        </w:rPr>
        <w:t>от</w:t>
      </w:r>
      <w:proofErr w:type="gramEnd"/>
      <w:r w:rsidRPr="006D0A32">
        <w:rPr>
          <w:rFonts w:cs="Arial"/>
        </w:rPr>
        <w:t xml:space="preserve"> известного; выделять главное; составлять план.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Средством формирования этих действий служит технология продуктивного чтения.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Учиться </w:t>
      </w:r>
      <w:proofErr w:type="gramStart"/>
      <w:r w:rsidRPr="006D0A32">
        <w:rPr>
          <w:rFonts w:cs="Arial"/>
        </w:rPr>
        <w:t>уважительно</w:t>
      </w:r>
      <w:proofErr w:type="gramEnd"/>
      <w:r w:rsidRPr="006D0A32">
        <w:rPr>
          <w:rFonts w:cs="Arial"/>
        </w:rPr>
        <w:t xml:space="preserve"> относиться к позиции другого, пытаться договариваться.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Средством формирования этих действий служит работа в малых группах.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Предметными результатами изучения курса «Окружающий мир» в 3-ем классе является формирование следующих умений.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Часть 1. Обитатели Земли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1-я линия развития – уметь объяснять мир.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приводить примеры тел и веществ, твёрдых тел, жидкостей и газов, действий энергии;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приводить примеры взаимосвязей между живой и неживой природой;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объяснять значение круговорота веще</w:t>
      </w:r>
      <w:proofErr w:type="gramStart"/>
      <w:r w:rsidRPr="006D0A32">
        <w:rPr>
          <w:rFonts w:cs="Arial"/>
        </w:rPr>
        <w:t>ств в пр</w:t>
      </w:r>
      <w:proofErr w:type="gramEnd"/>
      <w:r w:rsidRPr="006D0A32">
        <w:rPr>
          <w:rFonts w:cs="Arial"/>
        </w:rPr>
        <w:t>ироде и жизни человека;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приводить примеры живых организмов разных «профессий»;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перечислять особенности хвойных и цветковых растений;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животных (насекомых, пауков, рыб, земноводных, пресмыкающихся, птиц, зверей), грибов.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2-я линия развития – уметь определять своё отношение к миру: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доказывать необходимость бережного отношения людей к живым организмам.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Часть 2. Моё Отечество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1-я линия развития – уметь объяснять мир: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узнавать о жизни людей из исторического текста, карты и делать выводы;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отличать предметы и порядки, созданные людьми (культуру), от того, что создано природой;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объяснять, что такое общество, государство, история, демократия;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по году определять век, место события в прошлом;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2-я линия развития – уметь определять своё отношение к миру: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учиться объяснять своё отношение к родным и близким людям, к прошлому и настоящему родной страны.</w:t>
      </w:r>
    </w:p>
    <w:p w:rsidR="00D62EDE" w:rsidRPr="006D0A32" w:rsidRDefault="00D62EDE" w:rsidP="006D0A32">
      <w:pPr>
        <w:jc w:val="both"/>
      </w:pPr>
    </w:p>
    <w:p w:rsidR="00B10399" w:rsidRPr="00D31043" w:rsidRDefault="00B10399" w:rsidP="00B10399"/>
    <w:p w:rsidR="00D31043" w:rsidRPr="00524BA5" w:rsidRDefault="00B10399" w:rsidP="00B10399">
      <w:r w:rsidRPr="00D31043">
        <w:t xml:space="preserve">                                  </w:t>
      </w:r>
    </w:p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D31043" w:rsidRPr="00524BA5" w:rsidRDefault="00D31043" w:rsidP="00B10399"/>
    <w:p w:rsidR="00524BA5" w:rsidRDefault="00D31043" w:rsidP="00B10399">
      <w:r w:rsidRPr="00524BA5">
        <w:t xml:space="preserve">                               </w:t>
      </w:r>
      <w:r w:rsidR="00B10399" w:rsidRPr="00D31043">
        <w:t xml:space="preserve"> </w:t>
      </w:r>
    </w:p>
    <w:p w:rsidR="00524BA5" w:rsidRDefault="00524BA5" w:rsidP="00B10399"/>
    <w:p w:rsidR="00524BA5" w:rsidRDefault="00524BA5" w:rsidP="00B10399"/>
    <w:p w:rsidR="00524BA5" w:rsidRDefault="00524BA5" w:rsidP="00B10399"/>
    <w:p w:rsidR="00D62EDE" w:rsidRPr="006D0A32" w:rsidRDefault="00D62EDE" w:rsidP="00BB0099">
      <w:pPr>
        <w:jc w:val="center"/>
        <w:rPr>
          <w:b/>
        </w:rPr>
      </w:pPr>
      <w:r w:rsidRPr="006D0A32">
        <w:rPr>
          <w:b/>
        </w:rPr>
        <w:lastRenderedPageBreak/>
        <w:t>Содержание тем учебного курса</w:t>
      </w:r>
    </w:p>
    <w:p w:rsidR="00D62EDE" w:rsidRPr="006D0A32" w:rsidRDefault="00D62EDE" w:rsidP="006D0A32">
      <w:pPr>
        <w:jc w:val="both"/>
      </w:pPr>
      <w:r w:rsidRPr="006D0A32">
        <w:t>3-й класс. Раздел 1: «Обитатели Земли» (34 ч)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4"/>
          <w:rFonts w:cs="Arial"/>
          <w:i w:val="0"/>
          <w:color w:val="170E02"/>
        </w:rPr>
        <w:t xml:space="preserve">Авторы: Вахрушев А.А. </w:t>
      </w:r>
      <w:proofErr w:type="spellStart"/>
      <w:r w:rsidRPr="006D0A32">
        <w:rPr>
          <w:rStyle w:val="a4"/>
          <w:rFonts w:cs="Arial"/>
          <w:i w:val="0"/>
          <w:color w:val="170E02"/>
        </w:rPr>
        <w:t>Раутиан</w:t>
      </w:r>
      <w:proofErr w:type="spellEnd"/>
      <w:r w:rsidRPr="006D0A32">
        <w:rPr>
          <w:rStyle w:val="a4"/>
          <w:rFonts w:cs="Arial"/>
          <w:i w:val="0"/>
          <w:color w:val="170E02"/>
        </w:rPr>
        <w:t xml:space="preserve"> А.С.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Вещество и энергия (4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</w:t>
      </w:r>
      <w:bookmarkStart w:id="0" w:name="_GoBack"/>
      <w:bookmarkEnd w:id="0"/>
      <w:r w:rsidRPr="006D0A32">
        <w:rPr>
          <w:rFonts w:cs="Arial"/>
        </w:rPr>
        <w:t>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Оболочка планеты, охваченная жизнью (5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Важнейшее условие жизни людей – порядок окружающего мира. Стабильность условий – следствие круговорота веще</w:t>
      </w:r>
      <w:proofErr w:type="gramStart"/>
      <w:r w:rsidRPr="006D0A32">
        <w:rPr>
          <w:rFonts w:cs="Arial"/>
        </w:rPr>
        <w:t>ств в пр</w:t>
      </w:r>
      <w:proofErr w:type="gramEnd"/>
      <w:r w:rsidRPr="006D0A32">
        <w:rPr>
          <w:rFonts w:cs="Arial"/>
        </w:rPr>
        <w:t>ироде. Жизнь – участник круговорота веществ.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Поток вещества, идущий через живой организм (питание, дыхание). Обмен веществ. Использование поглощённых веще</w:t>
      </w:r>
      <w:proofErr w:type="gramStart"/>
      <w:r w:rsidRPr="006D0A32">
        <w:rPr>
          <w:rFonts w:cs="Arial"/>
        </w:rPr>
        <w:t>ств дл</w:t>
      </w:r>
      <w:proofErr w:type="gramEnd"/>
      <w:r w:rsidRPr="006D0A32">
        <w:rPr>
          <w:rFonts w:cs="Arial"/>
        </w:rPr>
        <w:t>я жизни, рост, самообновление, размножение. Горение и дыхание.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Роль Солнца как источника энергии. Запасание энергии Солнца живыми организмами.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Экологическая система (9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gramStart"/>
      <w:r w:rsidRPr="006D0A32">
        <w:rPr>
          <w:rFonts w:cs="Arial"/>
        </w:rPr>
        <w:t>Постепенное</w:t>
      </w:r>
      <w:proofErr w:type="gramEnd"/>
      <w:r w:rsidRPr="006D0A32">
        <w:rPr>
          <w:rFonts w:cs="Arial"/>
        </w:rPr>
        <w:t xml:space="preserve"> </w:t>
      </w:r>
      <w:proofErr w:type="spellStart"/>
      <w:r w:rsidRPr="006D0A32">
        <w:rPr>
          <w:rFonts w:cs="Arial"/>
        </w:rPr>
        <w:t>самоосушение</w:t>
      </w:r>
      <w:proofErr w:type="spellEnd"/>
      <w:r w:rsidRPr="006D0A32">
        <w:rPr>
          <w:rFonts w:cs="Arial"/>
        </w:rPr>
        <w:t xml:space="preserve"> болота.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 Лесные грибы и бактерии и их роль в замыкании круговорота веществ.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</w:t>
      </w:r>
      <w:r w:rsidRPr="006D0A32">
        <w:rPr>
          <w:rFonts w:cs="Arial"/>
        </w:rPr>
        <w:lastRenderedPageBreak/>
        <w:t>сорняков и вредителей. Животные полей. Настоящее и будущее борьбы с сорняками и вредителями.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6D0A32">
        <w:rPr>
          <w:rFonts w:cs="Arial"/>
        </w:rPr>
        <w:t>аквариумиста</w:t>
      </w:r>
      <w:proofErr w:type="spellEnd"/>
      <w:r w:rsidRPr="006D0A32">
        <w:rPr>
          <w:rFonts w:cs="Arial"/>
        </w:rPr>
        <w:t>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4"/>
          <w:rFonts w:cs="Arial"/>
          <w:i w:val="0"/>
          <w:color w:val="170E02"/>
        </w:rPr>
        <w:t>Экскурсия «Обитатели озера, луга, леса».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Живые участники круговорота веществ (10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 xml:space="preserve">Растения и их роль на Земле. Стебель, лист, корень – основные органы </w:t>
      </w:r>
      <w:proofErr w:type="gramStart"/>
      <w:r w:rsidRPr="006D0A32">
        <w:rPr>
          <w:rFonts w:cs="Arial"/>
        </w:rPr>
        <w:t>цветкового</w:t>
      </w:r>
      <w:proofErr w:type="gramEnd"/>
      <w:r w:rsidRPr="006D0A32">
        <w:rPr>
          <w:rFonts w:cs="Arial"/>
        </w:rPr>
        <w:t xml:space="preserve">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Осторожное обращение с дикими животными. Правила поведения с домашними животными.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6D0A32">
        <w:rPr>
          <w:rFonts w:cs="Arial"/>
        </w:rPr>
        <w:t>–г</w:t>
      </w:r>
      <w:proofErr w:type="gramEnd"/>
      <w:r w:rsidRPr="006D0A32">
        <w:rPr>
          <w:rFonts w:cs="Arial"/>
        </w:rPr>
        <w:t>лавные участники всех круговоротов.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4"/>
          <w:rFonts w:cs="Arial"/>
          <w:i w:val="0"/>
          <w:color w:val="170E02"/>
        </w:rPr>
        <w:t>Экскурсия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в зоопарк или ботанический сад, краеведческий музей, тема «Многообразие растений и животных».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Повторение пройденного материала – 4 ч.</w:t>
      </w:r>
    </w:p>
    <w:p w:rsidR="00D62EDE" w:rsidRPr="00B10399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Часы по выбору учителя – 2.</w:t>
      </w:r>
    </w:p>
    <w:p w:rsidR="00D62EDE" w:rsidRPr="006D0A32" w:rsidRDefault="00D62EDE" w:rsidP="006D0A32">
      <w:pPr>
        <w:jc w:val="both"/>
      </w:pPr>
    </w:p>
    <w:p w:rsidR="00D62EDE" w:rsidRPr="006D0A32" w:rsidRDefault="00D62EDE" w:rsidP="006D0A32">
      <w:pPr>
        <w:jc w:val="both"/>
      </w:pPr>
      <w:bookmarkStart w:id="1" w:name="m6-4"/>
      <w:bookmarkEnd w:id="1"/>
      <w:r w:rsidRPr="006D0A32">
        <w:t>3-й класс. Раздел 2: «Моё Отечество» (34 ч).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4"/>
          <w:rFonts w:cs="Arial"/>
          <w:i w:val="0"/>
          <w:color w:val="170E02"/>
        </w:rPr>
        <w:t xml:space="preserve">Авторы: Данилов Д.Д., </w:t>
      </w:r>
      <w:proofErr w:type="spellStart"/>
      <w:r w:rsidRPr="006D0A32">
        <w:rPr>
          <w:rStyle w:val="a4"/>
          <w:rFonts w:cs="Arial"/>
          <w:i w:val="0"/>
          <w:color w:val="170E02"/>
        </w:rPr>
        <w:t>Тырин</w:t>
      </w:r>
      <w:proofErr w:type="spellEnd"/>
      <w:r w:rsidRPr="006D0A32">
        <w:rPr>
          <w:rStyle w:val="a4"/>
          <w:rFonts w:cs="Arial"/>
          <w:i w:val="0"/>
          <w:color w:val="170E02"/>
        </w:rPr>
        <w:t xml:space="preserve"> С.В.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Твои родные и твоя Родина в потоке времени (4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Родословная человека. Поколения предков. Родословное древо. Фамилия, имя и отчество – связь времен.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Представление о «реке времени». Исторический счёт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lastRenderedPageBreak/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Времена Древней Руси. IX – XIII века (5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Древние жители российских просторов. Жизнь славянских племён.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 xml:space="preserve">Создание Древнерусского государства. Киев – столица великих князей Древней Руси. Принятие христианства при князе Владимире </w:t>
      </w:r>
      <w:proofErr w:type="spellStart"/>
      <w:r w:rsidRPr="006D0A32">
        <w:rPr>
          <w:rFonts w:cs="Arial"/>
        </w:rPr>
        <w:t>Святославиче</w:t>
      </w:r>
      <w:proofErr w:type="spellEnd"/>
      <w:r w:rsidRPr="006D0A32">
        <w:rPr>
          <w:rFonts w:cs="Arial"/>
        </w:rPr>
        <w:t>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Времена Московского государства. XIV – XVII века (4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Времена Российской империи. XVIII – начало XX века (5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t>Времена Советской России и СССР. 1917 – 1991 годы (4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 Сталина.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Вторая мировая и Великая Отечественная война. Победа над фашизмом. Герои Великой Отечественной войны.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Развитие Советского Союза после Второй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Style w:val="a5"/>
          <w:rFonts w:cs="Arial"/>
          <w:b w:val="0"/>
          <w:color w:val="170E02"/>
        </w:rPr>
        <w:lastRenderedPageBreak/>
        <w:t>Современная Россия (8 ч)</w:t>
      </w:r>
      <w:r w:rsidRPr="006D0A32">
        <w:rPr>
          <w:rStyle w:val="apple-converted-space"/>
          <w:rFonts w:cs="Arial"/>
          <w:color w:val="170E02"/>
        </w:rPr>
        <w:t> </w:t>
      </w:r>
      <w:r w:rsidRPr="006D0A32">
        <w:rPr>
          <w:rFonts w:cs="Arial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Что такое демократия? Представления об избирательной системе.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D62EDE" w:rsidRPr="006D0A32" w:rsidRDefault="00D62EDE" w:rsidP="006D0A32">
      <w:pPr>
        <w:jc w:val="both"/>
        <w:rPr>
          <w:rFonts w:cs="Arial"/>
        </w:rPr>
      </w:pPr>
      <w:r w:rsidRPr="006D0A32">
        <w:rPr>
          <w:rFonts w:cs="Arial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D62EDE" w:rsidRPr="006D0A32" w:rsidRDefault="00D62EDE" w:rsidP="006D0A32">
      <w:pPr>
        <w:jc w:val="both"/>
      </w:pPr>
    </w:p>
    <w:sectPr w:rsidR="00D62EDE" w:rsidRPr="006D0A32" w:rsidSect="006D0A32">
      <w:footerReference w:type="default" r:id="rId9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21" w:rsidRDefault="00836221" w:rsidP="006D0A32">
      <w:r>
        <w:separator/>
      </w:r>
    </w:p>
  </w:endnote>
  <w:endnote w:type="continuationSeparator" w:id="0">
    <w:p w:rsidR="00836221" w:rsidRDefault="00836221" w:rsidP="006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3594"/>
      <w:docPartObj>
        <w:docPartGallery w:val="Page Numbers (Bottom of Page)"/>
        <w:docPartUnique/>
      </w:docPartObj>
    </w:sdtPr>
    <w:sdtEndPr/>
    <w:sdtContent>
      <w:p w:rsidR="006D0A32" w:rsidRDefault="00BB009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0A32" w:rsidRDefault="006D0A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21" w:rsidRDefault="00836221" w:rsidP="006D0A32">
      <w:r>
        <w:separator/>
      </w:r>
    </w:p>
  </w:footnote>
  <w:footnote w:type="continuationSeparator" w:id="0">
    <w:p w:rsidR="00836221" w:rsidRDefault="00836221" w:rsidP="006D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07D"/>
    <w:multiLevelType w:val="multilevel"/>
    <w:tmpl w:val="B14A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D626A"/>
    <w:multiLevelType w:val="multilevel"/>
    <w:tmpl w:val="764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33165"/>
    <w:multiLevelType w:val="multilevel"/>
    <w:tmpl w:val="3FC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E51B4"/>
    <w:multiLevelType w:val="multilevel"/>
    <w:tmpl w:val="4472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19B7"/>
    <w:multiLevelType w:val="multilevel"/>
    <w:tmpl w:val="7C68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A52C6"/>
    <w:multiLevelType w:val="multilevel"/>
    <w:tmpl w:val="6EA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22E38"/>
    <w:multiLevelType w:val="multilevel"/>
    <w:tmpl w:val="B33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90903"/>
    <w:multiLevelType w:val="multilevel"/>
    <w:tmpl w:val="D51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7178C"/>
    <w:multiLevelType w:val="multilevel"/>
    <w:tmpl w:val="285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A45E5"/>
    <w:multiLevelType w:val="multilevel"/>
    <w:tmpl w:val="5B1A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C6864"/>
    <w:multiLevelType w:val="multilevel"/>
    <w:tmpl w:val="1EB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51FB3"/>
    <w:multiLevelType w:val="multilevel"/>
    <w:tmpl w:val="AF8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153B2"/>
    <w:multiLevelType w:val="multilevel"/>
    <w:tmpl w:val="327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DE"/>
    <w:rsid w:val="001D7DC5"/>
    <w:rsid w:val="00354761"/>
    <w:rsid w:val="00524769"/>
    <w:rsid w:val="00524BA5"/>
    <w:rsid w:val="006D0A32"/>
    <w:rsid w:val="00814D3E"/>
    <w:rsid w:val="00836221"/>
    <w:rsid w:val="00846C04"/>
    <w:rsid w:val="00B10399"/>
    <w:rsid w:val="00BB0099"/>
    <w:rsid w:val="00BB53FD"/>
    <w:rsid w:val="00D31043"/>
    <w:rsid w:val="00D62EDE"/>
    <w:rsid w:val="00E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62E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2ED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62EDE"/>
    <w:rPr>
      <w:i/>
      <w:iCs/>
    </w:rPr>
  </w:style>
  <w:style w:type="character" w:customStyle="1" w:styleId="apple-converted-space">
    <w:name w:val="apple-converted-space"/>
    <w:basedOn w:val="a0"/>
    <w:rsid w:val="00D62EDE"/>
  </w:style>
  <w:style w:type="character" w:styleId="a5">
    <w:name w:val="Strong"/>
    <w:basedOn w:val="a0"/>
    <w:uiPriority w:val="22"/>
    <w:qFormat/>
    <w:rsid w:val="00D62ED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62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D62E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D62ED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0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0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0390-6397-4A8F-806D-6FDB3D9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Баймурзина</cp:lastModifiedBy>
  <cp:revision>5</cp:revision>
  <dcterms:created xsi:type="dcterms:W3CDTF">2015-09-09T17:36:00Z</dcterms:created>
  <dcterms:modified xsi:type="dcterms:W3CDTF">2016-09-15T09:12:00Z</dcterms:modified>
</cp:coreProperties>
</file>