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5C" w:rsidRPr="00247DF0" w:rsidRDefault="006A475C" w:rsidP="00247D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>Планируемые результаты освоения учебного предметного курса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>результаты: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-сформировать внутреннюю позицию школьника на уровне положительного отношения к школе, ориентировать на содержательные моменты школьной действительности и принятия образа «хорошего ученика»;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-осознание языка как основного средства человеческого общения; 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-понимание того, что правильная устная и письменная речь является показателем индивидуальной культуры человека; 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-определять и высказывать под руководством педагога самые простые, общие для всех людей правила поведения при сотрудничестве;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-восприятие литературного чтения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 как явления национальной культуры; 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-способность к самооценке на основе наблюдения за собственной речью.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язык с целью поиска необходимой информации в различных источниках для решения учебных задач; 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стремление к более точному выражению собственного мнения и позиции;  умение задавать вопросы.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>результаты: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первоначальное усвоение 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понятий курса литературного чтения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представляющих основные единицы языка; 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овладение первоначальными представлениями о нормах русского и родного литературного языка и правила речевого этикета;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формирование позитивного отношения к правильной устной и письменной речи;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CE7B5A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73DDE" w:rsidRDefault="006A475C" w:rsidP="00273D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DF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Книга в мировой культуре. 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>Основные понятия: библиотека, каталог, аннотация. Высказывания о книгах известных людей прошлого и современности.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Истоки литературного творчества. 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>Основные понятия: сказки, притчи, былины, мифы. Виды устного народного творчества.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Родине, о подвигах, о славе. 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>Основные понятия: поступок, подвиг. Пословицы о Родине. Стихи и рассказы о войне.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Жить по совести, любя друг друга. 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>Основные понятия: ответственность, совесть. Рассказы о дружбе, хороших делах.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Литературная сказка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>.  Основные понятия: отзыв на книгу, переводная литература. Собиратели народных сказок. Литературные сказки.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Великие русские писатели.  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>Основные понятия: средства художественной выразительности – метафора, олицетворение, эпитет, сравнение. Сравнение произведений живописи и литературы.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Литература как искусство слова.  </w:t>
      </w: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Обобщение по курсу литературного чтения. 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Башкирские писатели – детям.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Родной край как источник творчества писателей и поэтов.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Обзорная лекция «Край наш Башкирский».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Художественные произведения писателей и поэтов Башкортостана.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>Знакомство с биографией и творчеством поэтов и писателей .</w:t>
      </w: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F0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Художественные произведения поэтов и писателей:  творчество талантливых земляков </w:t>
      </w:r>
    </w:p>
    <w:p w:rsidR="006A475C" w:rsidRPr="00247DF0" w:rsidRDefault="006A475C" w:rsidP="00247D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Pr="00247DF0" w:rsidRDefault="006A475C" w:rsidP="0024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75C" w:rsidRDefault="006A475C">
      <w:pPr>
        <w:rPr>
          <w:rFonts w:ascii="Times New Roman" w:hAnsi="Times New Roman" w:cs="Times New Roman"/>
          <w:sz w:val="24"/>
          <w:szCs w:val="24"/>
        </w:rPr>
      </w:pPr>
    </w:p>
    <w:p w:rsidR="006A475C" w:rsidRPr="00D61A0C" w:rsidRDefault="006A475C" w:rsidP="00247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A0C">
        <w:rPr>
          <w:rFonts w:ascii="Times New Roman" w:hAnsi="Times New Roman" w:cs="Times New Roman"/>
          <w:b/>
          <w:bCs/>
          <w:sz w:val="24"/>
          <w:szCs w:val="24"/>
        </w:rPr>
        <w:t>Тематическое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61A0C">
        <w:rPr>
          <w:rFonts w:ascii="Times New Roman" w:hAnsi="Times New Roman" w:cs="Times New Roman"/>
          <w:b/>
          <w:bCs/>
          <w:sz w:val="24"/>
          <w:szCs w:val="24"/>
        </w:rPr>
        <w:t>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536"/>
        <w:gridCol w:w="1134"/>
        <w:gridCol w:w="1665"/>
        <w:gridCol w:w="1702"/>
      </w:tblGrid>
      <w:tr w:rsidR="006A475C" w:rsidRPr="00A12547">
        <w:trPr>
          <w:trHeight w:val="255"/>
        </w:trPr>
        <w:tc>
          <w:tcPr>
            <w:tcW w:w="534" w:type="dxa"/>
            <w:vMerge w:val="restart"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367" w:type="dxa"/>
            <w:gridSpan w:val="2"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A475C" w:rsidRPr="00A12547">
        <w:trPr>
          <w:trHeight w:val="270"/>
        </w:trPr>
        <w:tc>
          <w:tcPr>
            <w:tcW w:w="534" w:type="dxa"/>
            <w:vMerge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6A475C" w:rsidRPr="00A12547">
        <w:trPr>
          <w:trHeight w:val="270"/>
        </w:trPr>
        <w:tc>
          <w:tcPr>
            <w:tcW w:w="9571" w:type="dxa"/>
            <w:gridSpan w:val="5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Пословицы разных народов.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A475C" w:rsidRPr="00A12547" w:rsidRDefault="006A475C" w:rsidP="0086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  <w:p w:rsidR="006A475C" w:rsidRPr="00A12547" w:rsidRDefault="006A475C" w:rsidP="0086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Былины. Исцеление Ильи Муромца.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</w:t>
            </w:r>
          </w:p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Славянский миф. Мифы Древней Греции. Деревянный конь.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9571" w:type="dxa"/>
            <w:gridSpan w:val="5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(4 ч)</w:t>
            </w: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О Родине, о подвигах, о славе</w:t>
            </w: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Наше Отечество. К.Ушинский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«Детство».А.Толстой.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команда». А. Гайдар.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Дневник Коли Синицина. Н.Носов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9571" w:type="dxa"/>
            <w:gridSpan w:val="5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(5 ч)</w:t>
            </w: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Литературная сказка</w:t>
            </w:r>
            <w:r w:rsidRPr="00A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Шарль Перро-собиратель народных сюжетов. Спящая красавица.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Ганс-Христиан Андерсен. Дикие лебеди».  «Чайник». Смысл сказки. 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И.Токмакова. «Сказочка о счастье».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С. Аксаков. «Аленький цветочек».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9571" w:type="dxa"/>
            <w:gridSpan w:val="5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( 4 ч)</w:t>
            </w: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А.С. Пушкин. «Осень». Е. Волков. «Октябрь». Сравнение произведения живописи и литературы.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М. Лермонтов. «Песня про царя Ивана Васильевича, молодого опричника и удалого купца Калашникова».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Л.Н.Толстой.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5C" w:rsidRPr="00A12547">
        <w:trPr>
          <w:trHeight w:val="270"/>
        </w:trPr>
        <w:tc>
          <w:tcPr>
            <w:tcW w:w="5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A475C" w:rsidRPr="00A12547" w:rsidRDefault="006A475C" w:rsidP="00A1254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Инсценировка басни И.А.Крылова «Ворона и лисица».</w:t>
            </w:r>
          </w:p>
        </w:tc>
        <w:tc>
          <w:tcPr>
            <w:tcW w:w="1134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1254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2" w:type="dxa"/>
          </w:tcPr>
          <w:p w:rsidR="006A475C" w:rsidRPr="00A12547" w:rsidRDefault="006A475C" w:rsidP="00A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75C" w:rsidRPr="00D61A0C" w:rsidRDefault="006A475C" w:rsidP="00247DF0">
      <w:pPr>
        <w:rPr>
          <w:rFonts w:ascii="Times New Roman" w:hAnsi="Times New Roman" w:cs="Times New Roman"/>
          <w:sz w:val="24"/>
          <w:szCs w:val="24"/>
        </w:rPr>
      </w:pPr>
    </w:p>
    <w:p w:rsidR="006A475C" w:rsidRDefault="006A475C">
      <w:bookmarkStart w:id="0" w:name="_GoBack"/>
      <w:bookmarkEnd w:id="0"/>
    </w:p>
    <w:sectPr w:rsidR="006A475C" w:rsidSect="00247DF0">
      <w:footerReference w:type="default" r:id="rId6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5C" w:rsidRDefault="006A475C" w:rsidP="00247DF0">
      <w:pPr>
        <w:spacing w:after="0" w:line="240" w:lineRule="auto"/>
      </w:pPr>
      <w:r>
        <w:separator/>
      </w:r>
    </w:p>
  </w:endnote>
  <w:endnote w:type="continuationSeparator" w:id="0">
    <w:p w:rsidR="006A475C" w:rsidRDefault="006A475C" w:rsidP="0024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5C" w:rsidRDefault="006A475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6A475C" w:rsidRDefault="006A4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5C" w:rsidRDefault="006A475C" w:rsidP="00247DF0">
      <w:pPr>
        <w:spacing w:after="0" w:line="240" w:lineRule="auto"/>
      </w:pPr>
      <w:r>
        <w:separator/>
      </w:r>
    </w:p>
  </w:footnote>
  <w:footnote w:type="continuationSeparator" w:id="0">
    <w:p w:rsidR="006A475C" w:rsidRDefault="006A475C" w:rsidP="0024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DF0"/>
    <w:rsid w:val="00247DF0"/>
    <w:rsid w:val="00273DDE"/>
    <w:rsid w:val="003A5D41"/>
    <w:rsid w:val="005E0237"/>
    <w:rsid w:val="00600672"/>
    <w:rsid w:val="006A475C"/>
    <w:rsid w:val="008626E2"/>
    <w:rsid w:val="00882665"/>
    <w:rsid w:val="008F7FC5"/>
    <w:rsid w:val="00900441"/>
    <w:rsid w:val="009129AE"/>
    <w:rsid w:val="00950353"/>
    <w:rsid w:val="009E6BC0"/>
    <w:rsid w:val="00A12547"/>
    <w:rsid w:val="00A93FD0"/>
    <w:rsid w:val="00CE7B5A"/>
    <w:rsid w:val="00CF17C6"/>
    <w:rsid w:val="00D61A0C"/>
    <w:rsid w:val="00D868E5"/>
    <w:rsid w:val="00DB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7D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47DF0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2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F0"/>
  </w:style>
  <w:style w:type="paragraph" w:styleId="Footer">
    <w:name w:val="footer"/>
    <w:basedOn w:val="Normal"/>
    <w:link w:val="FooterChar"/>
    <w:uiPriority w:val="99"/>
    <w:rsid w:val="002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897</Words>
  <Characters>5115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Ольга</cp:lastModifiedBy>
  <cp:revision>8</cp:revision>
  <cp:lastPrinted>2016-09-23T04:41:00Z</cp:lastPrinted>
  <dcterms:created xsi:type="dcterms:W3CDTF">2016-09-23T04:36:00Z</dcterms:created>
  <dcterms:modified xsi:type="dcterms:W3CDTF">2017-09-10T06:04:00Z</dcterms:modified>
</cp:coreProperties>
</file>